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4E9862" w14:textId="25014A20" w:rsidR="001C2B4A" w:rsidRDefault="001E7C0F" w:rsidP="00166006">
      <w:pPr>
        <w:pStyle w:val="Heading1"/>
      </w:pPr>
      <w:r>
        <w:t>Vaikuttamistyön huhtikuu 2020</w:t>
      </w:r>
    </w:p>
    <w:p w14:paraId="2438AE43" w14:textId="26D28093" w:rsidR="005B255E" w:rsidRDefault="00E60DD0" w:rsidP="00A21D56">
      <w:pPr>
        <w:pStyle w:val="BodyText"/>
      </w:pPr>
      <w:r>
        <w:t>Hei kaikki!</w:t>
      </w:r>
    </w:p>
    <w:p w14:paraId="3A6D8056" w14:textId="703FAD1B" w:rsidR="00E60DD0" w:rsidRDefault="00E60DD0" w:rsidP="00A21D56">
      <w:pPr>
        <w:pStyle w:val="BodyText"/>
      </w:pPr>
      <w:r>
        <w:t>Huhtikuu</w:t>
      </w:r>
      <w:r w:rsidR="0021186A">
        <w:t>ssa covid-19 pandemia on jatkanut leviämistään</w:t>
      </w:r>
      <w:r w:rsidR="0066362A">
        <w:t>, ja etenkin Afrikan ja Latinalaisen Amerikan mantereilta kantautuvat uutiset o</w:t>
      </w:r>
      <w:r w:rsidR="00C52A9A">
        <w:t xml:space="preserve">vat huolestuttavia. Suunnataksemme resursseja </w:t>
      </w:r>
      <w:r w:rsidR="009A3B36">
        <w:t xml:space="preserve">toiminnan sopeuttamiseen ja toimintaympäristön päivittyvään analyysiin </w:t>
      </w:r>
      <w:r w:rsidR="009A3B36" w:rsidRPr="00FD1194">
        <w:rPr>
          <w:b/>
          <w:bCs/>
        </w:rPr>
        <w:t>päätimme Fingossa perua 4.5.2020 suunnitellun vaikuttamistyön kuukausikokouksen.</w:t>
      </w:r>
      <w:r w:rsidR="009A3B36">
        <w:t xml:space="preserve"> Kokouksen sijaan kokosimme tähän kirjeeseen tärkeimmät päivityksen vaikuttamistyöstä</w:t>
      </w:r>
      <w:r w:rsidR="00B85790">
        <w:t xml:space="preserve"> huhtikuun ajalta. </w:t>
      </w:r>
    </w:p>
    <w:p w14:paraId="55E0DAD2" w14:textId="45672944" w:rsidR="00B85790" w:rsidRDefault="00B85790" w:rsidP="00A21D56">
      <w:pPr>
        <w:pStyle w:val="BodyText"/>
      </w:pPr>
      <w:r w:rsidRPr="00FD1194">
        <w:rPr>
          <w:b/>
          <w:bCs/>
        </w:rPr>
        <w:t>Seuraava vaikuttamistyön kuukausikokous järjestetään maanantaina 1.6.2020 klo 14-16</w:t>
      </w:r>
      <w:r>
        <w:t xml:space="preserve"> verkkoalusta Zoomissa</w:t>
      </w:r>
      <w:r w:rsidR="00874AED">
        <w:t xml:space="preserve">, voit ilmoittautua mukaan jo nyt </w:t>
      </w:r>
      <w:hyperlink r:id="rId11" w:history="1">
        <w:r w:rsidR="003B6B70" w:rsidRPr="0066336E">
          <w:rPr>
            <w:rStyle w:val="Hyperlink"/>
          </w:rPr>
          <w:t>verkkolomakkeen kautta</w:t>
        </w:r>
      </w:hyperlink>
      <w:r w:rsidR="00874AED">
        <w:t xml:space="preserve">. </w:t>
      </w:r>
      <w:r w:rsidR="00DD0BD2">
        <w:t xml:space="preserve">Kokouksen </w:t>
      </w:r>
      <w:r w:rsidR="002C5A02">
        <w:t>aihe ja puhujat täsmentyvät vielä, mutta varmasti agendalla on ainakin kehitysrahoituksen tulevaisuus</w:t>
      </w:r>
      <w:r w:rsidR="009638A3">
        <w:t xml:space="preserve"> ja suomalaisten kehitys</w:t>
      </w:r>
      <w:r w:rsidR="00C14EA0">
        <w:t xml:space="preserve">järjestöjen rooli </w:t>
      </w:r>
      <w:r w:rsidR="0047023E">
        <w:t>jälleen</w:t>
      </w:r>
      <w:r w:rsidR="00C14EA0">
        <w:t xml:space="preserve">rakennustyön tukemisessa pandemian hiljennyttyä. </w:t>
      </w:r>
    </w:p>
    <w:p w14:paraId="014E5E48" w14:textId="42DF5FAF" w:rsidR="007E20F1" w:rsidRPr="007E20F1" w:rsidRDefault="00B75A4F" w:rsidP="007E20F1">
      <w:pPr>
        <w:pStyle w:val="Heading3"/>
      </w:pPr>
      <w:r>
        <w:t>Kestävän kehityksen toimeenpano etenee pandemiasta huolimatta</w:t>
      </w:r>
    </w:p>
    <w:p w14:paraId="67000FFE" w14:textId="78ED2CFE" w:rsidR="0084071D" w:rsidRDefault="00775A5C" w:rsidP="00124B9A">
      <w:pPr>
        <w:pStyle w:val="BodyText"/>
      </w:pPr>
      <w:r>
        <w:t xml:space="preserve">Suomen </w:t>
      </w:r>
      <w:r w:rsidR="000B5E7A">
        <w:t>kestävän kehityksen</w:t>
      </w:r>
      <w:r>
        <w:t xml:space="preserve"> </w:t>
      </w:r>
      <w:r w:rsidR="00DD6FE1">
        <w:t xml:space="preserve">noin 150-sivuinen </w:t>
      </w:r>
      <w:r w:rsidR="00A315BB">
        <w:t xml:space="preserve">vapaaehtoinen maaraportti </w:t>
      </w:r>
      <w:r w:rsidR="00165D83">
        <w:t>YK:lle eli Voluntary National Review</w:t>
      </w:r>
      <w:r w:rsidR="000B4551">
        <w:t xml:space="preserve"> (VNR)</w:t>
      </w:r>
      <w:r w:rsidR="00DD0F78">
        <w:t xml:space="preserve"> on </w:t>
      </w:r>
      <w:r w:rsidR="000B5E7A">
        <w:t xml:space="preserve">edennyt taittoon. </w:t>
      </w:r>
      <w:r w:rsidR="00BB1F00">
        <w:t>Valtioneuvoston kanslia on vastannut raportin teosta</w:t>
      </w:r>
      <w:r w:rsidR="00AF7351">
        <w:t xml:space="preserve">, mutta siinä kuuluu monien eri sidosryhmien ääni, niin saamelaisten, yritysten </w:t>
      </w:r>
      <w:r w:rsidR="00BF43B6">
        <w:t xml:space="preserve">kuin kansalaisyhteiskunnan. </w:t>
      </w:r>
      <w:r w:rsidR="005A1834">
        <w:t xml:space="preserve">Ensimmäisenä maana maailmassa kansalaisyhteiskunta on päässyt maan viralliseen raporttiin arvioimaan </w:t>
      </w:r>
      <w:r w:rsidR="00DC2EAF">
        <w:t>maansa edistymistä kestävän kehityksen saavuttamisess</w:t>
      </w:r>
      <w:r w:rsidR="00783551">
        <w:t xml:space="preserve">a. Fingon koordinoimassa prosessissa oli mukana 57 </w:t>
      </w:r>
      <w:r w:rsidR="008B4687">
        <w:t>kansalais- ja ay-</w:t>
      </w:r>
      <w:r w:rsidR="00783551">
        <w:t xml:space="preserve">järjestöä. </w:t>
      </w:r>
      <w:r w:rsidR="00B55284">
        <w:t xml:space="preserve">Hallituksen ja kansalaisyhteiskunnan </w:t>
      </w:r>
      <w:r w:rsidR="00927DD7">
        <w:t>tavoitekohtaiset arvioinnit ovat osin yhteneväiset, osin eriävät.</w:t>
      </w:r>
      <w:r w:rsidR="00B55284">
        <w:t xml:space="preserve"> </w:t>
      </w:r>
      <w:r w:rsidR="00783551">
        <w:t>Iso kiitos kaikille mukana olleille</w:t>
      </w:r>
      <w:r w:rsidR="00B025E1">
        <w:t>!</w:t>
      </w:r>
      <w:r w:rsidR="00783551">
        <w:t xml:space="preserve"> Fingo välittää tästä prosessista ja sen opeista tietoa laajalti Suomessa</w:t>
      </w:r>
      <w:r w:rsidR="00F377F8">
        <w:t xml:space="preserve"> ja maailmalla</w:t>
      </w:r>
      <w:r w:rsidR="001C05AF">
        <w:t xml:space="preserve">. Fingo toimittaa pian mukana olleille järjestöille viestintäsuunnitelman asiasta. </w:t>
      </w:r>
      <w:r w:rsidR="005A1834">
        <w:t xml:space="preserve"> </w:t>
      </w:r>
      <w:r w:rsidR="003556FA">
        <w:t xml:space="preserve">Agenda2030-selonteko etenee myös </w:t>
      </w:r>
      <w:r w:rsidR="00F75455">
        <w:t>lähes aikataulussaan, sen pitäisi valmistua</w:t>
      </w:r>
      <w:r w:rsidR="00F6321D">
        <w:t xml:space="preserve"> </w:t>
      </w:r>
      <w:r w:rsidR="00CB69A6">
        <w:t>toukokuussa</w:t>
      </w:r>
      <w:r w:rsidR="00C4381C">
        <w:t xml:space="preserve">. </w:t>
      </w:r>
      <w:r w:rsidR="00376FDD">
        <w:t xml:space="preserve">Sen jälkeen </w:t>
      </w:r>
      <w:r w:rsidR="00F6321D">
        <w:t xml:space="preserve">pääsemme arvioimaan </w:t>
      </w:r>
      <w:r w:rsidR="00B7014E">
        <w:t>selonteon sisältöä ja lausumaan s</w:t>
      </w:r>
      <w:r w:rsidR="009B3644">
        <w:t xml:space="preserve">iitä huomioitamme niille eduskunnan valiokunnille, joissa sitä käsitellään. </w:t>
      </w:r>
      <w:r w:rsidR="00CB585C">
        <w:t xml:space="preserve">Eduskunnassa käsittelyprosessin tulokset vetää yhteen tulevaisuusvaliokunta. </w:t>
      </w:r>
      <w:r w:rsidR="009B3644">
        <w:t xml:space="preserve">  </w:t>
      </w:r>
    </w:p>
    <w:p w14:paraId="20440354" w14:textId="35E9249E" w:rsidR="52C1D2F4" w:rsidRDefault="0F34D24C" w:rsidP="2A36BACD">
      <w:pPr>
        <w:pStyle w:val="BodyText"/>
      </w:pPr>
      <w:r>
        <w:t>Koronan vuoksi myös YK on nyt täysin uudenlaisessa tilanteessa ja sen vuoksi on edel</w:t>
      </w:r>
      <w:r w:rsidR="3B23E7E1">
        <w:t>l</w:t>
      </w:r>
      <w:r>
        <w:t>een auki järjestetäänkö heinä</w:t>
      </w:r>
      <w:r w:rsidR="59DCA9E5">
        <w:t xml:space="preserve">kuussa kestävän kehityksen tavoitteiden seurantaan keskittyvä </w:t>
      </w:r>
      <w:r w:rsidR="29E10018">
        <w:t xml:space="preserve">korkean tason poliittinen foorumi, </w:t>
      </w:r>
      <w:r w:rsidR="59DCA9E5">
        <w:t xml:space="preserve">High </w:t>
      </w:r>
      <w:r w:rsidR="293FF846">
        <w:t>L</w:t>
      </w:r>
      <w:r w:rsidR="59DCA9E5">
        <w:t xml:space="preserve">evel </w:t>
      </w:r>
      <w:r w:rsidR="2D598E36">
        <w:t>P</w:t>
      </w:r>
      <w:r w:rsidR="59DCA9E5">
        <w:t xml:space="preserve">olitical </w:t>
      </w:r>
      <w:r w:rsidR="1685C931">
        <w:t>F</w:t>
      </w:r>
      <w:r w:rsidR="59DCA9E5">
        <w:t>orum</w:t>
      </w:r>
      <w:r w:rsidR="78A80F3F">
        <w:t xml:space="preserve"> (HLPF)</w:t>
      </w:r>
      <w:r w:rsidR="59DCA9E5">
        <w:t xml:space="preserve">. </w:t>
      </w:r>
      <w:r w:rsidR="00F6321D">
        <w:t xml:space="preserve"> </w:t>
      </w:r>
      <w:r w:rsidR="52C1D2F4">
        <w:t>YK:ssa pohditaan parhaillaan</w:t>
      </w:r>
      <w:r w:rsidR="33168565">
        <w:t>,</w:t>
      </w:r>
      <w:r w:rsidR="52C1D2F4">
        <w:t xml:space="preserve"> miten mm. maiden vapaaehtoisia raportteja voitaisiin esitellä muulla tavoin. </w:t>
      </w:r>
      <w:r w:rsidR="137CC86E">
        <w:t xml:space="preserve"> </w:t>
      </w:r>
      <w:r w:rsidR="52C1D2F4">
        <w:t>EU</w:t>
      </w:r>
      <w:r w:rsidR="22404C67">
        <w:t>:</w:t>
      </w:r>
      <w:r w:rsidR="52C1D2F4">
        <w:t>n osalta näkyvää edistystä ei ole tapahtunut. Toki globaalissa toiminnassa pyritään se huomioi</w:t>
      </w:r>
      <w:r w:rsidR="4D08E5BB">
        <w:t xml:space="preserve">maan osana koronatyötä. </w:t>
      </w:r>
    </w:p>
    <w:p w14:paraId="5612E72D" w14:textId="05329CB3" w:rsidR="00C14EA0" w:rsidRDefault="009638A3" w:rsidP="009638A3">
      <w:pPr>
        <w:pStyle w:val="Heading3"/>
      </w:pPr>
      <w:r>
        <w:lastRenderedPageBreak/>
        <w:t>Kehitysrahoitu</w:t>
      </w:r>
      <w:r w:rsidR="00124B9A">
        <w:t xml:space="preserve">sta tarvitaan </w:t>
      </w:r>
      <w:r w:rsidR="00841B65">
        <w:t>nyt, ja etenkin pandemian jälkeen</w:t>
      </w:r>
    </w:p>
    <w:p w14:paraId="4D5A42AD" w14:textId="3BA509EB" w:rsidR="001445AD" w:rsidRDefault="002A299B" w:rsidP="00841B65">
      <w:pPr>
        <w:pStyle w:val="BodyText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B362353" wp14:editId="15D31A40">
            <wp:simplePos x="0" y="0"/>
            <wp:positionH relativeFrom="column">
              <wp:posOffset>-89535</wp:posOffset>
            </wp:positionH>
            <wp:positionV relativeFrom="paragraph">
              <wp:posOffset>43180</wp:posOffset>
            </wp:positionV>
            <wp:extent cx="3172460" cy="1665508"/>
            <wp:effectExtent l="0" t="0" r="0" b="0"/>
            <wp:wrapThrough wrapText="bothSides">
              <wp:wrapPolygon edited="0">
                <wp:start x="0" y="0"/>
                <wp:lineTo x="0" y="21254"/>
                <wp:lineTo x="21401" y="21254"/>
                <wp:lineTo x="21401" y="0"/>
                <wp:lineTo x="0" y="0"/>
              </wp:wrapPolygon>
            </wp:wrapThrough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o_Facebook_twitter_jakokuva_kirje hallitukselle_viestintä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166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5D4">
        <w:t xml:space="preserve">Huhtikuun aikana </w:t>
      </w:r>
      <w:r w:rsidR="00AE70E1">
        <w:t xml:space="preserve">järjestöistä koostuva kehitysrahoitusvaikuttamisen ydinryhmä on kokoontunut viikoittain. </w:t>
      </w:r>
      <w:hyperlink r:id="rId13" w:history="1">
        <w:r w:rsidR="00772EC3" w:rsidRPr="004E64D5">
          <w:rPr>
            <w:rStyle w:val="Hyperlink"/>
          </w:rPr>
          <w:t xml:space="preserve">Järjestöt lähettivät </w:t>
        </w:r>
        <w:r w:rsidR="004E64D5" w:rsidRPr="004E64D5">
          <w:rPr>
            <w:rStyle w:val="Hyperlink"/>
          </w:rPr>
          <w:t>kirjeen</w:t>
        </w:r>
      </w:hyperlink>
      <w:r w:rsidR="004E64D5">
        <w:t xml:space="preserve"> </w:t>
      </w:r>
      <w:r w:rsidR="00772EC3">
        <w:t xml:space="preserve">kaikille hallituksen ministereille, heidän erityisavustajilleen sekä </w:t>
      </w:r>
      <w:r w:rsidR="00BA02D2">
        <w:t>ulkoministeriön kehityspoliittisen osaston johdolle</w:t>
      </w:r>
      <w:r w:rsidR="009900A4">
        <w:t xml:space="preserve">. Ministereitä pyydettiin </w:t>
      </w:r>
      <w:r w:rsidR="006641D0">
        <w:t xml:space="preserve">korostamaan viesteissään tarvetta tukea </w:t>
      </w:r>
      <w:r w:rsidR="00A14CDF">
        <w:t>maailman kaikkein heikoimmassa asemassa olevia ihmisiä Covid-19 pandemiasta selviytymisessä, sekä kasvattamaan kehitysrahoituksen määrää nyt, kun hätä on suurin.</w:t>
      </w:r>
      <w:r w:rsidR="00BA02D2">
        <w:t xml:space="preserve"> </w:t>
      </w:r>
      <w:r w:rsidR="00AC19B0">
        <w:t>Ydinryhmän järjestöt ovat myös keskustelleet keskeisten ministereiden erityisavustajien kanssa</w:t>
      </w:r>
      <w:r w:rsidR="005B52AC">
        <w:t xml:space="preserve"> kirjeen sisällöst</w:t>
      </w:r>
      <w:r w:rsidR="003509FD">
        <w:t>ä ja lähestyneet</w:t>
      </w:r>
      <w:r w:rsidR="005330FC">
        <w:t xml:space="preserve"> vetoomuksin</w:t>
      </w:r>
      <w:r w:rsidR="003509FD">
        <w:t xml:space="preserve"> myös kansanedustajia eri puolueista</w:t>
      </w:r>
      <w:r w:rsidR="006E70CB">
        <w:t>.</w:t>
      </w:r>
      <w:r w:rsidR="001445AD">
        <w:t xml:space="preserve"> </w:t>
      </w:r>
      <w:r w:rsidR="00440567">
        <w:t>Aktiivi</w:t>
      </w:r>
      <w:r w:rsidR="00AC19B0">
        <w:t>seen y</w:t>
      </w:r>
      <w:r w:rsidR="0089743C">
        <w:t xml:space="preserve">dinryhmään voi liittyä mukaan laittamalla sähköpostia Niinalle, </w:t>
      </w:r>
      <w:hyperlink r:id="rId14" w:history="1">
        <w:r w:rsidR="0089743C" w:rsidRPr="005C1563">
          <w:rPr>
            <w:rStyle w:val="Hyperlink"/>
          </w:rPr>
          <w:t>niina.tenhio@fingo.fi</w:t>
        </w:r>
      </w:hyperlink>
      <w:r w:rsidR="0089743C">
        <w:t xml:space="preserve">. </w:t>
      </w:r>
    </w:p>
    <w:p w14:paraId="01B22D1D" w14:textId="2B5CDB4F" w:rsidR="00841B65" w:rsidRDefault="002A299B" w:rsidP="00841B65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42BF07" wp14:editId="7984B139">
            <wp:simplePos x="0" y="0"/>
            <wp:positionH relativeFrom="column">
              <wp:posOffset>-57785</wp:posOffset>
            </wp:positionH>
            <wp:positionV relativeFrom="paragraph">
              <wp:posOffset>59055</wp:posOffset>
            </wp:positionV>
            <wp:extent cx="3172460" cy="1664970"/>
            <wp:effectExtent l="0" t="0" r="8890" b="0"/>
            <wp:wrapTight wrapText="bothSides">
              <wp:wrapPolygon edited="0">
                <wp:start x="0" y="0"/>
                <wp:lineTo x="0" y="21254"/>
                <wp:lineTo x="21531" y="21254"/>
                <wp:lineTo x="21531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go_Facebook_twitter_jakokuva_kirje hallitukselle_rahoitus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5AD">
        <w:t>Pandemian jälkeiset talousennusteet näyttävät melko synkiltä kautta maailman</w:t>
      </w:r>
      <w:r w:rsidR="00EE24A0">
        <w:t xml:space="preserve">, mutta </w:t>
      </w:r>
      <w:r w:rsidR="00241EA0">
        <w:t xml:space="preserve">kehittyvissä maissa vaikutukset ihmisten toimeentulomahdollisuuksiin näyttävät </w:t>
      </w:r>
      <w:r w:rsidR="00786AA7">
        <w:t xml:space="preserve">erityisen </w:t>
      </w:r>
      <w:r w:rsidR="003A39A2">
        <w:t xml:space="preserve">harmailta. </w:t>
      </w:r>
      <w:r w:rsidR="00794E59">
        <w:t xml:space="preserve">Väheksymättä suomalaisten lomautettujen, työttömyysuhan alla olevien ja selviytymisen reunalla kamppailevien pienyrittäjien </w:t>
      </w:r>
      <w:r w:rsidR="00233F53">
        <w:t xml:space="preserve">haasteita, </w:t>
      </w:r>
      <w:r w:rsidR="003077D7">
        <w:t xml:space="preserve">meillä on silti vielä varaa tukea </w:t>
      </w:r>
      <w:r w:rsidR="00DC522E">
        <w:t>m</w:t>
      </w:r>
      <w:r w:rsidR="00AB575C">
        <w:t>eitä heikommassa asemassa olevia.</w:t>
      </w:r>
      <w:r w:rsidR="00A44CFA">
        <w:t xml:space="preserve"> Tämän viestin välittäminen on nyt</w:t>
      </w:r>
      <w:r w:rsidR="00EE45BF">
        <w:t xml:space="preserve"> kevään aikana</w:t>
      </w:r>
      <w:r w:rsidR="00A44CFA">
        <w:t xml:space="preserve"> tärkeää, kun</w:t>
      </w:r>
      <w:r w:rsidR="00A40AB7">
        <w:t xml:space="preserve"> hallitus ja eri ministeriöt valmistautuvat vääntämään kättä Marinin hallitusohjelman prioriteeteista ja julkisen talouden suunnitelmasta, josta päätetään kesän jälkeen.</w:t>
      </w:r>
      <w:r w:rsidR="00CE2D79">
        <w:t xml:space="preserve"> </w:t>
      </w:r>
      <w:r w:rsidR="00FD4C94">
        <w:t xml:space="preserve">Fingon viestintä tulee myös nostamaan suomalaisten kehitysjärjestöjen työn tuloksia esiin </w:t>
      </w:r>
      <w:r w:rsidR="000E5DEA">
        <w:t xml:space="preserve">osana </w:t>
      </w:r>
      <w:r w:rsidR="000D00DD">
        <w:t xml:space="preserve">kehitysrahoitusvaikuttamista – </w:t>
      </w:r>
      <w:r w:rsidR="00774A8A">
        <w:t>käy tykkäämässä ja jaa Fingon juttuja Twitterissä ja Facebookissa</w:t>
      </w:r>
      <w:r w:rsidR="00372647">
        <w:t>, niin saamme yhdessä näkyvyyttä kehittyvien maiden tarpeille ja järjestöjen tärkeälle työlle!</w:t>
      </w:r>
    </w:p>
    <w:p w14:paraId="58620763" w14:textId="01A7D7BD" w:rsidR="00D00764" w:rsidRDefault="00420490" w:rsidP="00841B65">
      <w:pPr>
        <w:pStyle w:val="BodyText"/>
      </w:pPr>
      <w:r>
        <w:t xml:space="preserve">Kehityspoliittinen toimikunta (KPT) julkaisi huhtikuussa </w:t>
      </w:r>
      <w:r w:rsidR="0075564D">
        <w:t>analyysin ”</w:t>
      </w:r>
      <w:hyperlink r:id="rId16" w:history="1">
        <w:r w:rsidR="0075564D" w:rsidRPr="00D62564">
          <w:rPr>
            <w:rStyle w:val="Hyperlink"/>
          </w:rPr>
          <w:t>Koronavirus uhkaa murentaa Afrikan kehityspyrkimykset</w:t>
        </w:r>
      </w:hyperlink>
      <w:r w:rsidR="0075564D">
        <w:t>”</w:t>
      </w:r>
      <w:r w:rsidR="00415BD3">
        <w:t>.</w:t>
      </w:r>
    </w:p>
    <w:p w14:paraId="3C570284" w14:textId="5EC6DBCF" w:rsidR="00B8045F" w:rsidRDefault="00C03BAE" w:rsidP="00841B65">
      <w:pPr>
        <w:pStyle w:val="BodyText"/>
      </w:pPr>
      <w:r>
        <w:t xml:space="preserve">Taloudellisen yhteistyön ja kehityksen järjestön kehitysapukomitea (OECD DAC) julkaisi </w:t>
      </w:r>
      <w:hyperlink r:id="rId17" w:history="1">
        <w:r w:rsidR="00460F2F" w:rsidRPr="009E6CE3">
          <w:rPr>
            <w:rStyle w:val="Hyperlink"/>
          </w:rPr>
          <w:t>alustavat tilastot</w:t>
        </w:r>
      </w:hyperlink>
      <w:r w:rsidR="00460F2F">
        <w:t xml:space="preserve"> vuoden 2019 virallisen kehitysrahoituksen määrästä. </w:t>
      </w:r>
      <w:hyperlink r:id="rId18" w:history="1">
        <w:r w:rsidR="00E00269" w:rsidRPr="00B8072A">
          <w:rPr>
            <w:rStyle w:val="Hyperlink"/>
          </w:rPr>
          <w:t>Fingo</w:t>
        </w:r>
        <w:r w:rsidR="00544757" w:rsidRPr="00B8072A">
          <w:rPr>
            <w:rStyle w:val="Hyperlink"/>
          </w:rPr>
          <w:t>n tiedotteessa</w:t>
        </w:r>
        <w:r w:rsidR="00B8072A" w:rsidRPr="00B8072A">
          <w:rPr>
            <w:rStyle w:val="Hyperlink"/>
          </w:rPr>
          <w:t xml:space="preserve"> tervehdittiin ilolla vähiten kehittyneisiin maihin suuntautuvan rahoituksen maltillista kasvua</w:t>
        </w:r>
      </w:hyperlink>
      <w:r w:rsidR="00F95EBB">
        <w:t xml:space="preserve">, eurooppalaisen kattojärjestömme </w:t>
      </w:r>
      <w:hyperlink r:id="rId19" w:history="1">
        <w:r w:rsidR="00F95EBB" w:rsidRPr="00B9422A">
          <w:rPr>
            <w:rStyle w:val="Hyperlink"/>
          </w:rPr>
          <w:t>CONCORDin tiedotteessa</w:t>
        </w:r>
      </w:hyperlink>
      <w:r w:rsidR="00B8072A">
        <w:t xml:space="preserve"> taas muistutetaan, että </w:t>
      </w:r>
      <w:r w:rsidR="00744046">
        <w:t>juuri nyt on aika nostaa kehitysrahoitusta, kun hätä on suurin.</w:t>
      </w:r>
    </w:p>
    <w:p w14:paraId="30FD93E2" w14:textId="747E5A5C" w:rsidR="005B2AF0" w:rsidRDefault="00211EC6" w:rsidP="00841B65">
      <w:pPr>
        <w:pStyle w:val="BodyText"/>
      </w:pPr>
      <w:r>
        <w:t xml:space="preserve">Covid-19 pandemian taloudellisista vaikutuksista </w:t>
      </w:r>
      <w:r w:rsidR="007B7765">
        <w:t>on julkaistu jo joitakin alustavia analyyseja</w:t>
      </w:r>
      <w:r w:rsidR="0057452E">
        <w:t xml:space="preserve">. </w:t>
      </w:r>
      <w:r w:rsidR="00ED6268">
        <w:t xml:space="preserve">Kehitysrahoituksen ja humanitaarisen avun lisäksi </w:t>
      </w:r>
      <w:r w:rsidR="005B2AF0">
        <w:t xml:space="preserve">kansainvälisissä yhteyksissä on nostettu tärkeäksi </w:t>
      </w:r>
      <w:r w:rsidR="00835239">
        <w:t>velka</w:t>
      </w:r>
      <w:r w:rsidR="005B2AF0">
        <w:t>helpotukset</w:t>
      </w:r>
      <w:r w:rsidR="00835239">
        <w:t xml:space="preserve"> ja lain</w:t>
      </w:r>
      <w:r w:rsidR="004D43CE">
        <w:t>ojen maksuaikataulujen lykkääminen</w:t>
      </w:r>
      <w:r w:rsidR="005B2AF0">
        <w:t xml:space="preserve">, ulkomaisten investointien suuntaaminen kehittyviin maihin, sekä </w:t>
      </w:r>
      <w:r w:rsidR="00323F7E">
        <w:t>kauppasopimu</w:t>
      </w:r>
      <w:r w:rsidR="00AE3221">
        <w:t>ksissa joustaminen</w:t>
      </w:r>
      <w:r w:rsidR="00C91555">
        <w:t>, nyt kun kansainvälinen k</w:t>
      </w:r>
      <w:r w:rsidR="003859C6">
        <w:t>auppa on o</w:t>
      </w:r>
      <w:r w:rsidR="00D51F86">
        <w:t>sin hiipunut ja toisten tuotteiden kohdalla taas kysyntäpiikki on johtanut raakaan hintakilpailuun</w:t>
      </w:r>
      <w:r w:rsidR="00F02D48">
        <w:t>.</w:t>
      </w:r>
    </w:p>
    <w:p w14:paraId="0EC0365B" w14:textId="6C319754" w:rsidR="007B7765" w:rsidRDefault="00804E33" w:rsidP="00841B65">
      <w:pPr>
        <w:pStyle w:val="BodyText"/>
      </w:pPr>
      <w:r>
        <w:t>T</w:t>
      </w:r>
      <w:r w:rsidR="007B7765">
        <w:t>ässä linkit kiinnostavimpiin</w:t>
      </w:r>
      <w:r>
        <w:t xml:space="preserve"> analyyseihin</w:t>
      </w:r>
      <w:r w:rsidR="008F1AAD">
        <w:t xml:space="preserve"> englanniksi</w:t>
      </w:r>
      <w:r>
        <w:t>:</w:t>
      </w:r>
    </w:p>
    <w:p w14:paraId="30D2C9CD" w14:textId="3A81F4C1" w:rsidR="00EF2D20" w:rsidRDefault="000148B6" w:rsidP="00841B65">
      <w:pPr>
        <w:pStyle w:val="BodyText"/>
      </w:pPr>
      <w:hyperlink r:id="rId20" w:history="1">
        <w:r w:rsidR="005F6A63" w:rsidRPr="00F952CF">
          <w:rPr>
            <w:rStyle w:val="Hyperlink"/>
          </w:rPr>
          <w:t>Development Initiatives</w:t>
        </w:r>
        <w:r w:rsidR="00F952CF" w:rsidRPr="00F952CF">
          <w:rPr>
            <w:rStyle w:val="Hyperlink"/>
          </w:rPr>
          <w:t xml:space="preserve"> kansalaisjärjestön analyysi OECD DAC kehitysrahoitustilastoista</w:t>
        </w:r>
      </w:hyperlink>
    </w:p>
    <w:p w14:paraId="6A75CAE1" w14:textId="60121594" w:rsidR="00A25268" w:rsidRDefault="000148B6" w:rsidP="00841B65">
      <w:pPr>
        <w:pStyle w:val="BodyText"/>
      </w:pPr>
      <w:hyperlink r:id="rId21" w:history="1">
        <w:r w:rsidR="003F1271" w:rsidRPr="003F1271">
          <w:rPr>
            <w:rStyle w:val="Hyperlink"/>
          </w:rPr>
          <w:t>Yhdistyneiden Kansakuntien raportti Covid-19 yhteiskunnallis-taloudellisista vaikutuksista</w:t>
        </w:r>
      </w:hyperlink>
    </w:p>
    <w:p w14:paraId="3E08FA2F" w14:textId="2CFF81F2" w:rsidR="003A39AD" w:rsidRDefault="000148B6" w:rsidP="00841B65">
      <w:pPr>
        <w:pStyle w:val="BodyText"/>
      </w:pPr>
      <w:hyperlink r:id="rId22" w:history="1">
        <w:r w:rsidR="009A1CBA" w:rsidRPr="00BE35FD">
          <w:rPr>
            <w:rStyle w:val="Hyperlink"/>
          </w:rPr>
          <w:t xml:space="preserve">Maailmanpankin kehityspoliittisen osaston johtajan kirjoitus Daily Telegraphissa </w:t>
        </w:r>
        <w:r w:rsidR="00BE35FD" w:rsidRPr="00BE35FD">
          <w:rPr>
            <w:rStyle w:val="Hyperlink"/>
          </w:rPr>
          <w:t>pandemian moninaisista ja kauaskantoisista vaikutuksista kehittyvien maiden yhteiskuntiin ja talouksiin</w:t>
        </w:r>
      </w:hyperlink>
    </w:p>
    <w:p w14:paraId="197C62BA" w14:textId="102ACB27" w:rsidR="00841B65" w:rsidRPr="00841B65" w:rsidRDefault="0009780B" w:rsidP="00E56ED8">
      <w:pPr>
        <w:pStyle w:val="Heading3"/>
        <w:numPr>
          <w:ilvl w:val="0"/>
          <w:numId w:val="0"/>
        </w:numPr>
        <w:ind w:left="720" w:hanging="720"/>
      </w:pPr>
      <w:r>
        <w:t xml:space="preserve">Ilmastokestävä </w:t>
      </w:r>
      <w:r w:rsidR="00713B5D">
        <w:t>huominen</w:t>
      </w:r>
      <w:r>
        <w:t xml:space="preserve"> </w:t>
      </w:r>
      <w:r w:rsidR="00713B5D">
        <w:t>tehdään tänään</w:t>
      </w:r>
    </w:p>
    <w:p w14:paraId="646B0246" w14:textId="3179D893" w:rsidR="00124DD1" w:rsidRDefault="00BC6202" w:rsidP="003C0983">
      <w:pPr>
        <w:pStyle w:val="BodyText"/>
      </w:pPr>
      <w:r>
        <w:t>Ilmastopolitiikan osalta</w:t>
      </w:r>
      <w:r w:rsidR="00773F05">
        <w:t xml:space="preserve"> </w:t>
      </w:r>
      <w:r w:rsidR="00E0620B">
        <w:t xml:space="preserve">tekniset työt etenevät normaalisti, jotakin viivästyksiä kuitenkin odotettavissa. Kansainväliset poliittiset keskustelut ovat tauolla. COP26 ilmastoneuvottelut </w:t>
      </w:r>
      <w:r w:rsidR="00DD07EC">
        <w:t>on siirretty</w:t>
      </w:r>
      <w:r w:rsidR="00E0620B">
        <w:t xml:space="preserve"> vuoteen 2021</w:t>
      </w:r>
      <w:r w:rsidR="00124DD1">
        <w:t>.</w:t>
      </w:r>
      <w:r w:rsidR="00E0620B">
        <w:t xml:space="preserve"> </w:t>
      </w:r>
      <w:r w:rsidR="003C0983">
        <w:t>My</w:t>
      </w:r>
      <w:r w:rsidR="00B90863">
        <w:t>ö</w:t>
      </w:r>
      <w:r w:rsidR="003C0983">
        <w:t>s YK:n biodiversitee</w:t>
      </w:r>
      <w:r w:rsidR="00B90863">
        <w:t>t</w:t>
      </w:r>
      <w:r w:rsidR="003C0983">
        <w:t xml:space="preserve">tisopimuksen </w:t>
      </w:r>
      <w:r w:rsidR="00552A63">
        <w:t>neuvottelut sii</w:t>
      </w:r>
      <w:r w:rsidR="000A68AC">
        <w:t>r</w:t>
      </w:r>
      <w:r w:rsidR="00552A63">
        <w:t xml:space="preserve">tyvät </w:t>
      </w:r>
      <w:r w:rsidR="00FE727F">
        <w:t>vuoteen</w:t>
      </w:r>
      <w:r w:rsidR="00552A63">
        <w:t xml:space="preserve"> 2021, neuvotteluiden yksi suurista teemoista on luonnon monimuotoisuuden ja ilmastotyön linkit. </w:t>
      </w:r>
    </w:p>
    <w:p w14:paraId="7877D62C" w14:textId="77777777" w:rsidR="001F5C0B" w:rsidRDefault="00E0620B" w:rsidP="007A468F">
      <w:pPr>
        <w:pStyle w:val="BodyText"/>
      </w:pPr>
      <w:r>
        <w:t xml:space="preserve">Suomessa </w:t>
      </w:r>
      <w:r w:rsidR="00B8657B">
        <w:t xml:space="preserve">ja EU:ssa </w:t>
      </w:r>
      <w:r>
        <w:t xml:space="preserve">politiikkaprosessit etenevät </w:t>
      </w:r>
      <w:r w:rsidR="00BD4A67">
        <w:t>kuten</w:t>
      </w:r>
      <w:r>
        <w:t xml:space="preserve"> Suomen ilmastola</w:t>
      </w:r>
      <w:r w:rsidR="004B736A">
        <w:t>in päivitys</w:t>
      </w:r>
      <w:r w:rsidR="00D14819">
        <w:t xml:space="preserve"> ja </w:t>
      </w:r>
      <w:r w:rsidR="00B8657B">
        <w:t>Euroopan vihreän kehityksen ohjelman valmistelut</w:t>
      </w:r>
      <w:r>
        <w:t xml:space="preserve">. </w:t>
      </w:r>
    </w:p>
    <w:p w14:paraId="3BBD27BE" w14:textId="1C7AE552" w:rsidR="007A468F" w:rsidRPr="007A468F" w:rsidRDefault="001F5C0B" w:rsidP="007A468F">
      <w:pPr>
        <w:pStyle w:val="BodyText"/>
      </w:pPr>
      <w:r>
        <w:t>Valtioneuvosto asetti</w:t>
      </w:r>
      <w:r w:rsidR="00832BB5">
        <w:t xml:space="preserve"> jo helmikuussa</w:t>
      </w:r>
      <w:r>
        <w:t xml:space="preserve"> </w:t>
      </w:r>
      <w:hyperlink r:id="rId23" w:history="1">
        <w:r w:rsidRPr="00C730A8">
          <w:rPr>
            <w:rStyle w:val="Hyperlink"/>
          </w:rPr>
          <w:t>ilmastopolitiikan pyöreän pöydän tukemaan ilmastotoimien valmistelua ja toimeenpanoa</w:t>
        </w:r>
      </w:hyperlink>
      <w:r w:rsidR="00832BB5">
        <w:t>.</w:t>
      </w:r>
      <w:r w:rsidR="00C730A8">
        <w:t xml:space="preserve"> </w:t>
      </w:r>
      <w:r w:rsidR="004B60E1">
        <w:t xml:space="preserve">Huhtikuussa </w:t>
      </w:r>
      <w:r w:rsidR="00C16DDC">
        <w:t>Ministeri</w:t>
      </w:r>
      <w:r w:rsidR="00C16DDC" w:rsidRPr="00C16DDC">
        <w:t xml:space="preserve"> Mikkonen </w:t>
      </w:r>
      <w:r w:rsidR="004B60E1">
        <w:t>asetti</w:t>
      </w:r>
      <w:r w:rsidR="00C16DDC" w:rsidRPr="00C16DDC">
        <w:t xml:space="preserve"> </w:t>
      </w:r>
      <w:hyperlink r:id="rId24">
        <w:r w:rsidR="789E5C37" w:rsidRPr="2F4C460B">
          <w:rPr>
            <w:rStyle w:val="Hyperlink"/>
          </w:rPr>
          <w:t>työryhmän</w:t>
        </w:r>
      </w:hyperlink>
      <w:r w:rsidR="00C16DDC" w:rsidRPr="00C16DDC">
        <w:t xml:space="preserve"> laatimaan ehdotuksia koronakriisin jälkeisistä elvytystoimista, jotka vastaavat samalla ilmastokriisiin ja luonnon köyhtymiseen.</w:t>
      </w:r>
      <w:r w:rsidR="00C16DDC">
        <w:t xml:space="preserve"> </w:t>
      </w:r>
      <w:r w:rsidR="002A0835">
        <w:t xml:space="preserve">Ryhmä kartoittaa lyhyen aikavälin konkreettisia toimia sekä pidemmän aikavälin toimia, jotka ovat EU:n vihreän kehityksen ohjelman </w:t>
      </w:r>
      <w:r w:rsidR="00A5327C">
        <w:t xml:space="preserve">mukaisia ja vauhdittavat hiilineutraaliin kiertotalouteen siirtymistä. </w:t>
      </w:r>
      <w:r w:rsidR="00A5327C" w:rsidRPr="00A5327C">
        <w:t>Ryhmän toimikausi on 15.4.–30.9.2020</w:t>
      </w:r>
      <w:r w:rsidR="00A5327C">
        <w:t>, järjestö</w:t>
      </w:r>
      <w:r w:rsidR="008A3796">
        <w:t>istä</w:t>
      </w:r>
      <w:r w:rsidR="00A5327C">
        <w:t xml:space="preserve"> </w:t>
      </w:r>
      <w:r w:rsidR="008A3796">
        <w:t>mukana</w:t>
      </w:r>
      <w:r w:rsidR="00A5327C">
        <w:t xml:space="preserve"> </w:t>
      </w:r>
      <w:r w:rsidR="000840EE">
        <w:t xml:space="preserve">on </w:t>
      </w:r>
      <w:r w:rsidR="00A5327C">
        <w:t xml:space="preserve">WWF. </w:t>
      </w:r>
    </w:p>
    <w:p w14:paraId="2E5D1765" w14:textId="6D6AEE96" w:rsidR="004E39EA" w:rsidRDefault="00AD2BFF" w:rsidP="003C0983">
      <w:pPr>
        <w:pStyle w:val="BodyText"/>
      </w:pPr>
      <w:r>
        <w:t>Ilmastorahoitukse</w:t>
      </w:r>
      <w:r w:rsidR="006C5B97">
        <w:t>n osalta pelko on, että korona</w:t>
      </w:r>
      <w:r w:rsidR="007D1B2C">
        <w:t xml:space="preserve">toimiin käytetyt rahat tulevat syömään </w:t>
      </w:r>
      <w:r w:rsidR="00204C3D">
        <w:t xml:space="preserve">etenkin kehittyviin maihin </w:t>
      </w:r>
      <w:r w:rsidR="00716902">
        <w:t>kohdennettua</w:t>
      </w:r>
      <w:r w:rsidR="00204C3D">
        <w:t xml:space="preserve"> </w:t>
      </w:r>
      <w:r w:rsidR="007D1B2C">
        <w:t xml:space="preserve">ilmastorahoitusta. </w:t>
      </w:r>
      <w:r w:rsidR="00BF123D">
        <w:t>Nyt toukokuussa a</w:t>
      </w:r>
      <w:r w:rsidR="00BB3C82">
        <w:t xml:space="preserve">loittelemme ilmastorahoitusvaikuttamista </w:t>
      </w:r>
      <w:r w:rsidR="00E721CF">
        <w:t xml:space="preserve">elokuun budjettiriiheen sekä Climate Action Network Europen kautta EU:n ilmastorahoitukseen. </w:t>
      </w:r>
      <w:r w:rsidR="00E628AA">
        <w:t>Mikäli haluat tulla mukaan Fingon ilmastorahoitus</w:t>
      </w:r>
      <w:r w:rsidR="00E95025">
        <w:t>työryhmään, laita viest</w:t>
      </w:r>
      <w:r w:rsidR="00E22AB0">
        <w:t xml:space="preserve">iä </w:t>
      </w:r>
      <w:hyperlink r:id="rId25" w:history="1">
        <w:r w:rsidR="00E22AB0" w:rsidRPr="00FB492C">
          <w:rPr>
            <w:rStyle w:val="Hyperlink"/>
          </w:rPr>
          <w:t>enni.kallio@fingo.fi</w:t>
        </w:r>
      </w:hyperlink>
      <w:r w:rsidR="00554CE8">
        <w:t xml:space="preserve">, seuraava työryhmän kokous pidetään 5.5. klo 14-16 Zoomilla. </w:t>
      </w:r>
      <w:r w:rsidR="00E22AB0">
        <w:t xml:space="preserve"> </w:t>
      </w:r>
    </w:p>
    <w:p w14:paraId="5250A96F" w14:textId="77777777" w:rsidR="00D2601A" w:rsidRDefault="00C65372" w:rsidP="006957EA">
      <w:pPr>
        <w:pStyle w:val="Heading3"/>
      </w:pPr>
      <w:r>
        <w:t>Euroopan unioni</w:t>
      </w:r>
      <w:r w:rsidR="00D2601A">
        <w:t xml:space="preserve"> on tärkeä tukija kehittyville maille</w:t>
      </w:r>
    </w:p>
    <w:p w14:paraId="6FFA5389" w14:textId="4F45E980" w:rsidR="00E33FD1" w:rsidRDefault="00D2601A" w:rsidP="00D2601A">
      <w:pPr>
        <w:pStyle w:val="BodyText"/>
      </w:pPr>
      <w:r>
        <w:t xml:space="preserve">Fingo vaikuttaa Euroopan unionin päätösprosesseihin </w:t>
      </w:r>
      <w:r w:rsidR="001A38DE">
        <w:t>pääasiassa eurooppalaisen kattojärjestö</w:t>
      </w:r>
      <w:r w:rsidR="008B1ECE">
        <w:t>mme CONCORDin kautta</w:t>
      </w:r>
      <w:r w:rsidR="00306096">
        <w:t>. EU:n ja jäsenmaiden</w:t>
      </w:r>
      <w:r w:rsidR="00736497">
        <w:t xml:space="preserve"> huhtikuussa julkaisema</w:t>
      </w:r>
      <w:r w:rsidR="005123F1">
        <w:t xml:space="preserve"> </w:t>
      </w:r>
      <w:r w:rsidR="00736497">
        <w:t>15,6 miljardin</w:t>
      </w:r>
      <w:r w:rsidR="00306096">
        <w:t xml:space="preserve"> tuki kehittyville maille </w:t>
      </w:r>
      <w:r w:rsidR="00D73CF6">
        <w:t xml:space="preserve">ei sisällä </w:t>
      </w:r>
      <w:r w:rsidR="007C7763">
        <w:t xml:space="preserve">uutta rahoitusta, vaan </w:t>
      </w:r>
      <w:r w:rsidR="008D5C23">
        <w:t>kanavoidaan uudelleen olemassa olevan budjetin sisältä Covid-19 pandemiasta selviytymiseen</w:t>
      </w:r>
      <w:r w:rsidR="00887251">
        <w:t>, ja kohdentuu</w:t>
      </w:r>
      <w:r w:rsidR="00E42927">
        <w:t xml:space="preserve"> EU:n strategisten </w:t>
      </w:r>
      <w:r w:rsidR="009A40C4">
        <w:t>intressien mukaan eikä sinne missä tarve on suurin</w:t>
      </w:r>
      <w:r w:rsidR="008D5C23">
        <w:t xml:space="preserve">, </w:t>
      </w:r>
      <w:hyperlink r:id="rId26" w:history="1">
        <w:r w:rsidR="008D5C23" w:rsidRPr="008D5C23">
          <w:rPr>
            <w:rStyle w:val="Hyperlink"/>
          </w:rPr>
          <w:t>kuten CONCORDin analyysissa todetaan</w:t>
        </w:r>
      </w:hyperlink>
      <w:r w:rsidR="008D5C23">
        <w:t>.</w:t>
      </w:r>
      <w:r w:rsidR="009A40C4">
        <w:t xml:space="preserve"> </w:t>
      </w:r>
      <w:r w:rsidR="00E025AC">
        <w:t xml:space="preserve">Seuraava mahdollisuus </w:t>
      </w:r>
      <w:r w:rsidR="00F16408">
        <w:t xml:space="preserve">Euroopan maille osoittaa solidaarisuuttaan on rahoituskonferenssi 4.5., </w:t>
      </w:r>
      <w:hyperlink r:id="rId27" w:history="1">
        <w:r w:rsidR="00F16408" w:rsidRPr="001D1047">
          <w:rPr>
            <w:rStyle w:val="Hyperlink"/>
          </w:rPr>
          <w:t xml:space="preserve">missä toivotaan jäsenmailta lupauksia etenkin rokotteen, </w:t>
        </w:r>
        <w:r w:rsidR="006F215D" w:rsidRPr="001D1047">
          <w:rPr>
            <w:rStyle w:val="Hyperlink"/>
          </w:rPr>
          <w:t>diagnostiikan ja hoitokeinojen globaalin yhteistyön rahoittamiseksi</w:t>
        </w:r>
      </w:hyperlink>
      <w:r w:rsidR="006F215D">
        <w:t>.</w:t>
      </w:r>
    </w:p>
    <w:p w14:paraId="2567FC28" w14:textId="25F5644A" w:rsidR="00AF6523" w:rsidRDefault="00AF6523" w:rsidP="00D2601A">
      <w:pPr>
        <w:pStyle w:val="BodyText"/>
      </w:pPr>
      <w:r>
        <w:t xml:space="preserve">Fingo järjestää webinaarin </w:t>
      </w:r>
      <w:r w:rsidR="00A508F5">
        <w:t>Euroopan komission kansainvälisistä kumppanuuksista vastaavan komissaarin Jutta Urpilaisen kanssa</w:t>
      </w:r>
      <w:r w:rsidR="00FE1C95" w:rsidRPr="00FE1C95">
        <w:t xml:space="preserve"> </w:t>
      </w:r>
      <w:r w:rsidR="00FE1C95">
        <w:t>toukokuussa. Seuraa Fingon verkkosivuja ja sähköpostilistoja</w:t>
      </w:r>
      <w:r w:rsidR="009A42FE">
        <w:t>, missä tiedotamme webinaarista heti, kun päivämäärä on lyöty lukkoon</w:t>
      </w:r>
      <w:r w:rsidR="00F12DFC">
        <w:t>.</w:t>
      </w:r>
      <w:r w:rsidR="005D1064">
        <w:t xml:space="preserve"> Toivottavasti mahdollisimman moni </w:t>
      </w:r>
      <w:r w:rsidR="00A151FD">
        <w:t>teistä pääsee mukaan</w:t>
      </w:r>
      <w:r w:rsidR="006A220C">
        <w:t>.</w:t>
      </w:r>
      <w:r w:rsidR="00FF2F80">
        <w:t xml:space="preserve"> Webinaarin suunnittelusta vastaa Rilli, </w:t>
      </w:r>
      <w:hyperlink r:id="rId28" w:history="1">
        <w:r w:rsidR="00FF2F80" w:rsidRPr="005C1563">
          <w:rPr>
            <w:rStyle w:val="Hyperlink"/>
          </w:rPr>
          <w:t>rilli.lappalainen@fingo.fi</w:t>
        </w:r>
      </w:hyperlink>
      <w:r w:rsidR="00FF2F80">
        <w:t xml:space="preserve">. </w:t>
      </w:r>
    </w:p>
    <w:p w14:paraId="4046E8FE" w14:textId="7B653DF3" w:rsidR="00B75A4F" w:rsidRDefault="00B75A4F" w:rsidP="00B75A4F">
      <w:pPr>
        <w:pStyle w:val="BodyText"/>
      </w:pPr>
    </w:p>
    <w:p w14:paraId="76067FC5" w14:textId="73DEC1AE" w:rsidR="00B75A4F" w:rsidRDefault="00046D0B" w:rsidP="00B75A4F">
      <w:pPr>
        <w:pStyle w:val="BodyText"/>
      </w:pPr>
      <w:r>
        <w:t>Keväisin</w:t>
      </w:r>
      <w:r w:rsidR="00713B5D">
        <w:t xml:space="preserve"> terveisin, </w:t>
      </w:r>
    </w:p>
    <w:p w14:paraId="40B3862A" w14:textId="5C33C760" w:rsidR="00713B5D" w:rsidRPr="00B75A4F" w:rsidRDefault="00713B5D" w:rsidP="00B75A4F">
      <w:pPr>
        <w:pStyle w:val="BodyText"/>
      </w:pPr>
      <w:r>
        <w:t xml:space="preserve">Annika Launiala, </w:t>
      </w:r>
      <w:bookmarkStart w:id="0" w:name="_GoBack"/>
      <w:bookmarkEnd w:id="0"/>
      <w:r w:rsidR="008A5A2B">
        <w:t>V</w:t>
      </w:r>
      <w:r>
        <w:t>aikuttamistyön johtaja</w:t>
      </w:r>
    </w:p>
    <w:p w14:paraId="30CF7EDA" w14:textId="77777777" w:rsidR="000D14DA" w:rsidRPr="000D14DA" w:rsidRDefault="000D14DA" w:rsidP="000D14DA">
      <w:pPr>
        <w:pStyle w:val="BodyText"/>
      </w:pPr>
    </w:p>
    <w:p w14:paraId="6AD53C7E" w14:textId="77777777" w:rsidR="00874AED" w:rsidRDefault="00874AED" w:rsidP="00A21D56">
      <w:pPr>
        <w:pStyle w:val="BodyText"/>
      </w:pPr>
    </w:p>
    <w:p w14:paraId="2D81FED5" w14:textId="77777777" w:rsidR="00A21D56" w:rsidRPr="007715BD" w:rsidRDefault="00A21D56" w:rsidP="00A21D56">
      <w:pPr>
        <w:pStyle w:val="BodyText"/>
      </w:pPr>
    </w:p>
    <w:sectPr w:rsidR="00A21D56" w:rsidRPr="007715BD" w:rsidSect="008E33F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91" w:right="1191" w:bottom="1985" w:left="1191" w:header="720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8EFC6" w14:textId="77777777" w:rsidR="000148B6" w:rsidRDefault="000148B6" w:rsidP="00E92525">
      <w:r>
        <w:separator/>
      </w:r>
    </w:p>
  </w:endnote>
  <w:endnote w:type="continuationSeparator" w:id="0">
    <w:p w14:paraId="02B0EDD2" w14:textId="77777777" w:rsidR="000148B6" w:rsidRDefault="000148B6" w:rsidP="00E92525">
      <w:r>
        <w:continuationSeparator/>
      </w:r>
    </w:p>
  </w:endnote>
  <w:endnote w:type="continuationNotice" w:id="1">
    <w:p w14:paraId="165E51AF" w14:textId="77777777" w:rsidR="000148B6" w:rsidRDefault="000148B6" w:rsidP="00E92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569C0" w14:textId="77777777" w:rsidR="00501263" w:rsidRDefault="00501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06DD" w14:textId="77777777" w:rsidR="00586A3D" w:rsidRDefault="008A76B3" w:rsidP="00E92525"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7026616" wp14:editId="02130B4D">
              <wp:simplePos x="0" y="0"/>
              <wp:positionH relativeFrom="margin">
                <wp:align>right</wp:align>
              </wp:positionH>
              <wp:positionV relativeFrom="paragraph">
                <wp:posOffset>-664845</wp:posOffset>
              </wp:positionV>
              <wp:extent cx="6038850" cy="276225"/>
              <wp:effectExtent l="0" t="0" r="0" b="0"/>
              <wp:wrapSquare wrapText="bothSides"/>
              <wp:docPr id="217" name="Text Box 2" descr="Yhteystiedo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3E7C8" w14:textId="77777777" w:rsidR="002E4BA8" w:rsidRPr="002E4BA8" w:rsidRDefault="002E4BA8" w:rsidP="002E4BA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E4B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Elimäenkatu 25-27 (5. krs) | 05510 Helsinki | +358 50 3176690 | info@fingo.fi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| fingo.fi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26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Yhteystiedot" style="position:absolute;margin-left:424.3pt;margin-top:-52.35pt;width:475.5pt;height:21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" filled="f" stroked="f">
              <v:textbox>
                <w:txbxContent>
                  <w:p w14:paraId="1933E7C8" w14:textId="77777777" w:rsidR="002E4BA8" w:rsidRPr="002E4BA8" w:rsidRDefault="002E4BA8" w:rsidP="002E4BA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proofErr w:type="spellStart"/>
                    <w:r w:rsidRPr="002E4B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Elimäenkatu</w:t>
                    </w:r>
                    <w:proofErr w:type="spellEnd"/>
                    <w:r w:rsidRPr="002E4B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25-27 (5. krs) | 05510 Helsinki | +358 50 3176690 | info@fingo.fi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| fingo.fi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4BA8"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2FA52A04" wp14:editId="6E49B943">
          <wp:simplePos x="0" y="0"/>
          <wp:positionH relativeFrom="margin">
            <wp:posOffset>1518920</wp:posOffset>
          </wp:positionH>
          <wp:positionV relativeFrom="page">
            <wp:posOffset>10039350</wp:posOffset>
          </wp:positionV>
          <wp:extent cx="3000375" cy="161925"/>
          <wp:effectExtent l="0" t="0" r="9525" b="9525"/>
          <wp:wrapNone/>
          <wp:docPr id="6" name="Graphic 6" descr="Slogan: Jotta elämä olisi reilumpaa. Ihan kaikkiall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554012" wp14:editId="6A87A869">
              <wp:simplePos x="0" y="0"/>
              <wp:positionH relativeFrom="margin">
                <wp:align>right</wp:align>
              </wp:positionH>
              <wp:positionV relativeFrom="paragraph">
                <wp:posOffset>-836301</wp:posOffset>
              </wp:positionV>
              <wp:extent cx="6047670" cy="45719"/>
              <wp:effectExtent l="0" t="0" r="0" b="0"/>
              <wp:wrapNone/>
              <wp:docPr id="10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670" cy="4571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28C0E" id="Rectangle 10" o:spid="_x0000_s1026" style="position:absolute;margin-left:425pt;margin-top:-65.85pt;width:476.2pt;height:3.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" fillcolor="#ffe22f [3205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8230" w14:textId="77777777" w:rsidR="008A76B3" w:rsidRDefault="008A76B3" w:rsidP="008A76B3"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35CA03E" wp14:editId="237C3FA5">
              <wp:simplePos x="0" y="0"/>
              <wp:positionH relativeFrom="margin">
                <wp:align>right</wp:align>
              </wp:positionH>
              <wp:positionV relativeFrom="paragraph">
                <wp:posOffset>-664845</wp:posOffset>
              </wp:positionV>
              <wp:extent cx="6038850" cy="276225"/>
              <wp:effectExtent l="0" t="0" r="0" b="0"/>
              <wp:wrapSquare wrapText="bothSides"/>
              <wp:docPr id="11" name="Text Box 2" descr="Yhteystiedo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314EA" w14:textId="77777777" w:rsidR="008A76B3" w:rsidRPr="002E4BA8" w:rsidRDefault="008A76B3" w:rsidP="008A76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E4B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Elimäenkatu 25-27 (5. krs) | 05510 Helsinki | +358 50 3176690 | info@fingo.fi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| fingo.fi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CA0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Yhteystiedot" style="position:absolute;margin-left:424.3pt;margin-top:-52.35pt;width:475.5pt;height:21.75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" filled="f" stroked="f">
              <v:textbox>
                <w:txbxContent>
                  <w:p w14:paraId="479314EA" w14:textId="77777777" w:rsidR="008A76B3" w:rsidRPr="002E4BA8" w:rsidRDefault="008A76B3" w:rsidP="008A76B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proofErr w:type="spellStart"/>
                    <w:r w:rsidRPr="002E4B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Elimäenkatu</w:t>
                    </w:r>
                    <w:proofErr w:type="spellEnd"/>
                    <w:r w:rsidRPr="002E4B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25-27 (5. krs) | 05510 Helsinki | +358 50 3176690 | info@fingo.fi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| fingo.fi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4BA8">
      <w:rPr>
        <w:noProof/>
        <w:lang w:eastAsia="fi-FI"/>
      </w:rPr>
      <w:drawing>
        <wp:anchor distT="0" distB="0" distL="114300" distR="114300" simplePos="0" relativeHeight="251658243" behindDoc="0" locked="0" layoutInCell="1" allowOverlap="1" wp14:anchorId="70A25D9A" wp14:editId="1FEDD3C9">
          <wp:simplePos x="0" y="0"/>
          <wp:positionH relativeFrom="margin">
            <wp:posOffset>1518920</wp:posOffset>
          </wp:positionH>
          <wp:positionV relativeFrom="page">
            <wp:posOffset>10039350</wp:posOffset>
          </wp:positionV>
          <wp:extent cx="3000375" cy="161925"/>
          <wp:effectExtent l="0" t="0" r="9525" b="9525"/>
          <wp:wrapNone/>
          <wp:docPr id="13" name="Graphic 13" descr="Slogan: Jotta elämä olisi reilumpaa. Ihan kaikkiall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1E27CCC" wp14:editId="68DA491E">
              <wp:simplePos x="0" y="0"/>
              <wp:positionH relativeFrom="margin">
                <wp:align>right</wp:align>
              </wp:positionH>
              <wp:positionV relativeFrom="paragraph">
                <wp:posOffset>-836301</wp:posOffset>
              </wp:positionV>
              <wp:extent cx="6047670" cy="45719"/>
              <wp:effectExtent l="0" t="0" r="0" b="0"/>
              <wp:wrapNone/>
              <wp:docPr id="12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670" cy="4571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8B9E9" id="Rectangle 12" o:spid="_x0000_s1026" style="position:absolute;margin-left:425pt;margin-top:-65.85pt;width:476.2pt;height:3.6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" fillcolor="#ffe22f [320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20B09" w14:textId="77777777" w:rsidR="000148B6" w:rsidRDefault="000148B6" w:rsidP="00E92525">
      <w:r>
        <w:separator/>
      </w:r>
    </w:p>
  </w:footnote>
  <w:footnote w:type="continuationSeparator" w:id="0">
    <w:p w14:paraId="2354AD37" w14:textId="77777777" w:rsidR="000148B6" w:rsidRDefault="000148B6" w:rsidP="00E92525">
      <w:r>
        <w:continuationSeparator/>
      </w:r>
    </w:p>
  </w:footnote>
  <w:footnote w:type="continuationNotice" w:id="1">
    <w:p w14:paraId="654C92CA" w14:textId="77777777" w:rsidR="000148B6" w:rsidRDefault="000148B6" w:rsidP="00E92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5EAE" w14:textId="77777777" w:rsidR="00501263" w:rsidRDefault="00501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66FF" w14:textId="77777777" w:rsidR="00501263" w:rsidRDefault="00501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B7DC" w14:textId="77777777" w:rsidR="008E33F9" w:rsidRDefault="00346E8D">
    <w:pPr>
      <w:pStyle w:val="Header"/>
    </w:pPr>
    <w:r w:rsidRPr="00346E8D">
      <w:rPr>
        <w:noProof/>
      </w:rPr>
      <w:drawing>
        <wp:anchor distT="0" distB="0" distL="114300" distR="114300" simplePos="0" relativeHeight="251658246" behindDoc="0" locked="0" layoutInCell="1" allowOverlap="1" wp14:anchorId="7154B4FC" wp14:editId="59B01684">
          <wp:simplePos x="0" y="0"/>
          <wp:positionH relativeFrom="column">
            <wp:posOffset>-3810</wp:posOffset>
          </wp:positionH>
          <wp:positionV relativeFrom="paragraph">
            <wp:posOffset>152400</wp:posOffset>
          </wp:positionV>
          <wp:extent cx="1330325" cy="628650"/>
          <wp:effectExtent l="0" t="0" r="3175" b="0"/>
          <wp:wrapTopAndBottom/>
          <wp:docPr id="14" name="Graphic 14" descr="Logo: Fi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720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04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529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727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561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208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A2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AA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92E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CA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24567C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B05428"/>
    <w:multiLevelType w:val="hybridMultilevel"/>
    <w:tmpl w:val="B3F0A1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777E4"/>
    <w:multiLevelType w:val="hybridMultilevel"/>
    <w:tmpl w:val="4182AE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B5DE2"/>
    <w:multiLevelType w:val="hybridMultilevel"/>
    <w:tmpl w:val="D848CB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2752A"/>
    <w:multiLevelType w:val="hybridMultilevel"/>
    <w:tmpl w:val="2E689A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9117C"/>
    <w:multiLevelType w:val="hybridMultilevel"/>
    <w:tmpl w:val="F024231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742A33"/>
    <w:multiLevelType w:val="hybridMultilevel"/>
    <w:tmpl w:val="377AD4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674B46"/>
    <w:multiLevelType w:val="hybridMultilevel"/>
    <w:tmpl w:val="25FEFB10"/>
    <w:lvl w:ilvl="0" w:tplc="2F32D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29"/>
    <w:rsid w:val="00005914"/>
    <w:rsid w:val="00005CF7"/>
    <w:rsid w:val="000062F4"/>
    <w:rsid w:val="000113F7"/>
    <w:rsid w:val="000148B6"/>
    <w:rsid w:val="00017A90"/>
    <w:rsid w:val="000277CD"/>
    <w:rsid w:val="0004235F"/>
    <w:rsid w:val="000442DD"/>
    <w:rsid w:val="00046D0B"/>
    <w:rsid w:val="00047113"/>
    <w:rsid w:val="00052106"/>
    <w:rsid w:val="00054219"/>
    <w:rsid w:val="00055376"/>
    <w:rsid w:val="000578D0"/>
    <w:rsid w:val="00066114"/>
    <w:rsid w:val="0006668D"/>
    <w:rsid w:val="000703EB"/>
    <w:rsid w:val="0007065E"/>
    <w:rsid w:val="00075D01"/>
    <w:rsid w:val="000840EE"/>
    <w:rsid w:val="000869D9"/>
    <w:rsid w:val="000942AA"/>
    <w:rsid w:val="0009500A"/>
    <w:rsid w:val="0009780B"/>
    <w:rsid w:val="000A0A00"/>
    <w:rsid w:val="000A1A99"/>
    <w:rsid w:val="000A68AC"/>
    <w:rsid w:val="000A68D7"/>
    <w:rsid w:val="000B0718"/>
    <w:rsid w:val="000B0968"/>
    <w:rsid w:val="000B2208"/>
    <w:rsid w:val="000B38A1"/>
    <w:rsid w:val="000B4551"/>
    <w:rsid w:val="000B5E7A"/>
    <w:rsid w:val="000C1258"/>
    <w:rsid w:val="000C4357"/>
    <w:rsid w:val="000C772B"/>
    <w:rsid w:val="000C7873"/>
    <w:rsid w:val="000D00DD"/>
    <w:rsid w:val="000D0E89"/>
    <w:rsid w:val="000D14DA"/>
    <w:rsid w:val="000D2A26"/>
    <w:rsid w:val="000E59CC"/>
    <w:rsid w:val="000E5DEA"/>
    <w:rsid w:val="000F62BD"/>
    <w:rsid w:val="000F67FF"/>
    <w:rsid w:val="00101752"/>
    <w:rsid w:val="0010203D"/>
    <w:rsid w:val="00114CEE"/>
    <w:rsid w:val="00124B9A"/>
    <w:rsid w:val="00124DD1"/>
    <w:rsid w:val="00134734"/>
    <w:rsid w:val="001445AD"/>
    <w:rsid w:val="00146947"/>
    <w:rsid w:val="00156442"/>
    <w:rsid w:val="001566C1"/>
    <w:rsid w:val="001569D9"/>
    <w:rsid w:val="00165D83"/>
    <w:rsid w:val="00166006"/>
    <w:rsid w:val="00166C12"/>
    <w:rsid w:val="0017151D"/>
    <w:rsid w:val="0017284F"/>
    <w:rsid w:val="0018069A"/>
    <w:rsid w:val="00185FBF"/>
    <w:rsid w:val="00192764"/>
    <w:rsid w:val="00195775"/>
    <w:rsid w:val="00197AE5"/>
    <w:rsid w:val="001A2FF7"/>
    <w:rsid w:val="001A38DE"/>
    <w:rsid w:val="001A600C"/>
    <w:rsid w:val="001C05AF"/>
    <w:rsid w:val="001C248A"/>
    <w:rsid w:val="001C2B4A"/>
    <w:rsid w:val="001C641E"/>
    <w:rsid w:val="001D1047"/>
    <w:rsid w:val="001D2D27"/>
    <w:rsid w:val="001D435D"/>
    <w:rsid w:val="001D76AD"/>
    <w:rsid w:val="001E0FBC"/>
    <w:rsid w:val="001E168F"/>
    <w:rsid w:val="001E6B3E"/>
    <w:rsid w:val="001E7C0F"/>
    <w:rsid w:val="001F5C0B"/>
    <w:rsid w:val="00202F98"/>
    <w:rsid w:val="00204C3D"/>
    <w:rsid w:val="00204FC0"/>
    <w:rsid w:val="00205C24"/>
    <w:rsid w:val="00211584"/>
    <w:rsid w:val="0021186A"/>
    <w:rsid w:val="00211EC6"/>
    <w:rsid w:val="002222FC"/>
    <w:rsid w:val="00233F53"/>
    <w:rsid w:val="00234B95"/>
    <w:rsid w:val="00241EA0"/>
    <w:rsid w:val="0024701F"/>
    <w:rsid w:val="00252DBD"/>
    <w:rsid w:val="00265855"/>
    <w:rsid w:val="002823AF"/>
    <w:rsid w:val="00284123"/>
    <w:rsid w:val="0029582C"/>
    <w:rsid w:val="002968E0"/>
    <w:rsid w:val="00297C33"/>
    <w:rsid w:val="002A0835"/>
    <w:rsid w:val="002A299B"/>
    <w:rsid w:val="002B4926"/>
    <w:rsid w:val="002B63CF"/>
    <w:rsid w:val="002C5A02"/>
    <w:rsid w:val="002C6E5B"/>
    <w:rsid w:val="002C6FE1"/>
    <w:rsid w:val="002D3596"/>
    <w:rsid w:val="002D3DF7"/>
    <w:rsid w:val="002E4BA8"/>
    <w:rsid w:val="002E587D"/>
    <w:rsid w:val="002E7753"/>
    <w:rsid w:val="002F04AE"/>
    <w:rsid w:val="002F081B"/>
    <w:rsid w:val="002F326B"/>
    <w:rsid w:val="002F4027"/>
    <w:rsid w:val="00301734"/>
    <w:rsid w:val="00306096"/>
    <w:rsid w:val="0030697A"/>
    <w:rsid w:val="003077D7"/>
    <w:rsid w:val="00313B56"/>
    <w:rsid w:val="00313F11"/>
    <w:rsid w:val="00323F7E"/>
    <w:rsid w:val="00330E0C"/>
    <w:rsid w:val="003367F4"/>
    <w:rsid w:val="00336B4C"/>
    <w:rsid w:val="0034070A"/>
    <w:rsid w:val="003413C5"/>
    <w:rsid w:val="00346E8D"/>
    <w:rsid w:val="003509FD"/>
    <w:rsid w:val="003527BD"/>
    <w:rsid w:val="003556FA"/>
    <w:rsid w:val="0036409D"/>
    <w:rsid w:val="003668CD"/>
    <w:rsid w:val="003709E8"/>
    <w:rsid w:val="00372647"/>
    <w:rsid w:val="00376FDD"/>
    <w:rsid w:val="00382158"/>
    <w:rsid w:val="00384A23"/>
    <w:rsid w:val="003859C6"/>
    <w:rsid w:val="00391CFC"/>
    <w:rsid w:val="00394AD8"/>
    <w:rsid w:val="00394B77"/>
    <w:rsid w:val="003954B9"/>
    <w:rsid w:val="003959A3"/>
    <w:rsid w:val="00396C1C"/>
    <w:rsid w:val="003A39A2"/>
    <w:rsid w:val="003A39AD"/>
    <w:rsid w:val="003A43E0"/>
    <w:rsid w:val="003A4EFB"/>
    <w:rsid w:val="003B603D"/>
    <w:rsid w:val="003B6B70"/>
    <w:rsid w:val="003C0983"/>
    <w:rsid w:val="003C27FF"/>
    <w:rsid w:val="003E1B72"/>
    <w:rsid w:val="003F1271"/>
    <w:rsid w:val="003F230B"/>
    <w:rsid w:val="003F2F2E"/>
    <w:rsid w:val="003F4672"/>
    <w:rsid w:val="003F56C4"/>
    <w:rsid w:val="00401094"/>
    <w:rsid w:val="00402A41"/>
    <w:rsid w:val="004065D4"/>
    <w:rsid w:val="0040757A"/>
    <w:rsid w:val="0040791A"/>
    <w:rsid w:val="00415890"/>
    <w:rsid w:val="00415BD3"/>
    <w:rsid w:val="00420490"/>
    <w:rsid w:val="00422FF9"/>
    <w:rsid w:val="00434751"/>
    <w:rsid w:val="00440567"/>
    <w:rsid w:val="004477CE"/>
    <w:rsid w:val="004605B8"/>
    <w:rsid w:val="00460F2F"/>
    <w:rsid w:val="004612E8"/>
    <w:rsid w:val="00465890"/>
    <w:rsid w:val="004667F6"/>
    <w:rsid w:val="0047023E"/>
    <w:rsid w:val="004769B6"/>
    <w:rsid w:val="00486EF0"/>
    <w:rsid w:val="00491009"/>
    <w:rsid w:val="004A5B76"/>
    <w:rsid w:val="004B24FD"/>
    <w:rsid w:val="004B4C3F"/>
    <w:rsid w:val="004B60E1"/>
    <w:rsid w:val="004B61D4"/>
    <w:rsid w:val="004B736A"/>
    <w:rsid w:val="004C5C71"/>
    <w:rsid w:val="004D3A11"/>
    <w:rsid w:val="004D43CE"/>
    <w:rsid w:val="004E258B"/>
    <w:rsid w:val="004E39EA"/>
    <w:rsid w:val="004E4C4E"/>
    <w:rsid w:val="004E64D5"/>
    <w:rsid w:val="004E7E3C"/>
    <w:rsid w:val="00501263"/>
    <w:rsid w:val="00503808"/>
    <w:rsid w:val="00510FE1"/>
    <w:rsid w:val="005123F1"/>
    <w:rsid w:val="005213E1"/>
    <w:rsid w:val="005330FC"/>
    <w:rsid w:val="005347B2"/>
    <w:rsid w:val="00544757"/>
    <w:rsid w:val="00552A63"/>
    <w:rsid w:val="00554CE8"/>
    <w:rsid w:val="00556DCE"/>
    <w:rsid w:val="005578AC"/>
    <w:rsid w:val="0057170E"/>
    <w:rsid w:val="0057452E"/>
    <w:rsid w:val="00586A3D"/>
    <w:rsid w:val="005878B6"/>
    <w:rsid w:val="0059036D"/>
    <w:rsid w:val="0059491B"/>
    <w:rsid w:val="00596C11"/>
    <w:rsid w:val="005A1834"/>
    <w:rsid w:val="005A46A1"/>
    <w:rsid w:val="005A60FB"/>
    <w:rsid w:val="005B019D"/>
    <w:rsid w:val="005B255E"/>
    <w:rsid w:val="005B2AF0"/>
    <w:rsid w:val="005B377B"/>
    <w:rsid w:val="005B52AC"/>
    <w:rsid w:val="005C05B0"/>
    <w:rsid w:val="005D1064"/>
    <w:rsid w:val="005D130F"/>
    <w:rsid w:val="005D1B8C"/>
    <w:rsid w:val="005D73D6"/>
    <w:rsid w:val="005E47FF"/>
    <w:rsid w:val="005E521F"/>
    <w:rsid w:val="005F2D73"/>
    <w:rsid w:val="005F5616"/>
    <w:rsid w:val="005F6A63"/>
    <w:rsid w:val="00603FAA"/>
    <w:rsid w:val="00607D73"/>
    <w:rsid w:val="006240F3"/>
    <w:rsid w:val="0064103D"/>
    <w:rsid w:val="00642AAC"/>
    <w:rsid w:val="0064321E"/>
    <w:rsid w:val="0064546E"/>
    <w:rsid w:val="00654E77"/>
    <w:rsid w:val="00660C7C"/>
    <w:rsid w:val="0066336E"/>
    <w:rsid w:val="0066362A"/>
    <w:rsid w:val="006641D0"/>
    <w:rsid w:val="00665896"/>
    <w:rsid w:val="00665983"/>
    <w:rsid w:val="00674FC8"/>
    <w:rsid w:val="00675153"/>
    <w:rsid w:val="00686C98"/>
    <w:rsid w:val="006957EA"/>
    <w:rsid w:val="006A220C"/>
    <w:rsid w:val="006A6B83"/>
    <w:rsid w:val="006B2BED"/>
    <w:rsid w:val="006B415D"/>
    <w:rsid w:val="006C5B97"/>
    <w:rsid w:val="006D3DA0"/>
    <w:rsid w:val="006D5779"/>
    <w:rsid w:val="006D6383"/>
    <w:rsid w:val="006D7551"/>
    <w:rsid w:val="006E0290"/>
    <w:rsid w:val="006E70CB"/>
    <w:rsid w:val="006F0245"/>
    <w:rsid w:val="006F1C90"/>
    <w:rsid w:val="006F215D"/>
    <w:rsid w:val="006F34DC"/>
    <w:rsid w:val="006F72C0"/>
    <w:rsid w:val="006F7483"/>
    <w:rsid w:val="006F7FF2"/>
    <w:rsid w:val="00701715"/>
    <w:rsid w:val="00702173"/>
    <w:rsid w:val="00704037"/>
    <w:rsid w:val="00704838"/>
    <w:rsid w:val="0071144A"/>
    <w:rsid w:val="00713B5D"/>
    <w:rsid w:val="00714AAA"/>
    <w:rsid w:val="00716902"/>
    <w:rsid w:val="00731C63"/>
    <w:rsid w:val="0073497A"/>
    <w:rsid w:val="00736497"/>
    <w:rsid w:val="00737D0F"/>
    <w:rsid w:val="00739A87"/>
    <w:rsid w:val="00744046"/>
    <w:rsid w:val="00745A30"/>
    <w:rsid w:val="00746637"/>
    <w:rsid w:val="0075018A"/>
    <w:rsid w:val="0075564D"/>
    <w:rsid w:val="007573FB"/>
    <w:rsid w:val="007628AF"/>
    <w:rsid w:val="0076332D"/>
    <w:rsid w:val="00764752"/>
    <w:rsid w:val="00764940"/>
    <w:rsid w:val="00770691"/>
    <w:rsid w:val="007715BD"/>
    <w:rsid w:val="00771E21"/>
    <w:rsid w:val="00772EC3"/>
    <w:rsid w:val="00773F05"/>
    <w:rsid w:val="00774A8A"/>
    <w:rsid w:val="007756D1"/>
    <w:rsid w:val="00775A5C"/>
    <w:rsid w:val="00776C51"/>
    <w:rsid w:val="007821A6"/>
    <w:rsid w:val="00783551"/>
    <w:rsid w:val="00786AA7"/>
    <w:rsid w:val="00786DD1"/>
    <w:rsid w:val="0079086F"/>
    <w:rsid w:val="00793C71"/>
    <w:rsid w:val="00794E59"/>
    <w:rsid w:val="007A468F"/>
    <w:rsid w:val="007B0B09"/>
    <w:rsid w:val="007B1C44"/>
    <w:rsid w:val="007B7765"/>
    <w:rsid w:val="007C2D77"/>
    <w:rsid w:val="007C7763"/>
    <w:rsid w:val="007D1B2C"/>
    <w:rsid w:val="007D35C5"/>
    <w:rsid w:val="007D49F6"/>
    <w:rsid w:val="007D7004"/>
    <w:rsid w:val="007E1720"/>
    <w:rsid w:val="007E20F1"/>
    <w:rsid w:val="007E32EA"/>
    <w:rsid w:val="007F0C6C"/>
    <w:rsid w:val="007F1052"/>
    <w:rsid w:val="007F4B4B"/>
    <w:rsid w:val="0080468D"/>
    <w:rsid w:val="00804E33"/>
    <w:rsid w:val="00805B45"/>
    <w:rsid w:val="00807E71"/>
    <w:rsid w:val="00820F04"/>
    <w:rsid w:val="00832BAE"/>
    <w:rsid w:val="00832BB5"/>
    <w:rsid w:val="00835239"/>
    <w:rsid w:val="00837063"/>
    <w:rsid w:val="0084071D"/>
    <w:rsid w:val="00840C3D"/>
    <w:rsid w:val="00841B65"/>
    <w:rsid w:val="00844781"/>
    <w:rsid w:val="00846EBA"/>
    <w:rsid w:val="00854560"/>
    <w:rsid w:val="00855962"/>
    <w:rsid w:val="00861220"/>
    <w:rsid w:val="008646FC"/>
    <w:rsid w:val="00874AED"/>
    <w:rsid w:val="00887111"/>
    <w:rsid w:val="00887251"/>
    <w:rsid w:val="00887F1B"/>
    <w:rsid w:val="0089214A"/>
    <w:rsid w:val="0089743C"/>
    <w:rsid w:val="008A3796"/>
    <w:rsid w:val="008A5A2B"/>
    <w:rsid w:val="008A76B3"/>
    <w:rsid w:val="008B0A99"/>
    <w:rsid w:val="008B1ECE"/>
    <w:rsid w:val="008B4687"/>
    <w:rsid w:val="008B7518"/>
    <w:rsid w:val="008C1723"/>
    <w:rsid w:val="008C3817"/>
    <w:rsid w:val="008C3C1E"/>
    <w:rsid w:val="008C4F8E"/>
    <w:rsid w:val="008C70BE"/>
    <w:rsid w:val="008D4273"/>
    <w:rsid w:val="008D5C23"/>
    <w:rsid w:val="008E0253"/>
    <w:rsid w:val="008E33F9"/>
    <w:rsid w:val="008E5E1D"/>
    <w:rsid w:val="008E6BA0"/>
    <w:rsid w:val="008F1372"/>
    <w:rsid w:val="008F1394"/>
    <w:rsid w:val="008F1AAD"/>
    <w:rsid w:val="00900CDD"/>
    <w:rsid w:val="00927DD7"/>
    <w:rsid w:val="00930332"/>
    <w:rsid w:val="00930B21"/>
    <w:rsid w:val="0093716A"/>
    <w:rsid w:val="00944E89"/>
    <w:rsid w:val="00945DC4"/>
    <w:rsid w:val="00951D18"/>
    <w:rsid w:val="00952A08"/>
    <w:rsid w:val="00952C3D"/>
    <w:rsid w:val="00952E6D"/>
    <w:rsid w:val="009539BE"/>
    <w:rsid w:val="00960302"/>
    <w:rsid w:val="00962E30"/>
    <w:rsid w:val="009638A3"/>
    <w:rsid w:val="00983385"/>
    <w:rsid w:val="009900A4"/>
    <w:rsid w:val="00997A88"/>
    <w:rsid w:val="009A1CBA"/>
    <w:rsid w:val="009A2376"/>
    <w:rsid w:val="009A3133"/>
    <w:rsid w:val="009A37B9"/>
    <w:rsid w:val="009A3B36"/>
    <w:rsid w:val="009A40C4"/>
    <w:rsid w:val="009A42FE"/>
    <w:rsid w:val="009B3644"/>
    <w:rsid w:val="009B46D9"/>
    <w:rsid w:val="009D1732"/>
    <w:rsid w:val="009D3B74"/>
    <w:rsid w:val="009E08D7"/>
    <w:rsid w:val="009E224E"/>
    <w:rsid w:val="009E2B2A"/>
    <w:rsid w:val="009E6CE3"/>
    <w:rsid w:val="009F1138"/>
    <w:rsid w:val="009F4C1D"/>
    <w:rsid w:val="00A043AE"/>
    <w:rsid w:val="00A07FD1"/>
    <w:rsid w:val="00A14CDF"/>
    <w:rsid w:val="00A151FD"/>
    <w:rsid w:val="00A21864"/>
    <w:rsid w:val="00A218F7"/>
    <w:rsid w:val="00A21D56"/>
    <w:rsid w:val="00A25268"/>
    <w:rsid w:val="00A25B98"/>
    <w:rsid w:val="00A31397"/>
    <w:rsid w:val="00A315BB"/>
    <w:rsid w:val="00A31D3A"/>
    <w:rsid w:val="00A352AB"/>
    <w:rsid w:val="00A40AB7"/>
    <w:rsid w:val="00A43880"/>
    <w:rsid w:val="00A44CFA"/>
    <w:rsid w:val="00A508F5"/>
    <w:rsid w:val="00A5327C"/>
    <w:rsid w:val="00A5454D"/>
    <w:rsid w:val="00A732CE"/>
    <w:rsid w:val="00A90FA4"/>
    <w:rsid w:val="00AA3DEE"/>
    <w:rsid w:val="00AA42A2"/>
    <w:rsid w:val="00AB575C"/>
    <w:rsid w:val="00AC19B0"/>
    <w:rsid w:val="00AC2382"/>
    <w:rsid w:val="00AC6C5A"/>
    <w:rsid w:val="00AD083E"/>
    <w:rsid w:val="00AD2BFF"/>
    <w:rsid w:val="00AD7FDD"/>
    <w:rsid w:val="00AE2F81"/>
    <w:rsid w:val="00AE3221"/>
    <w:rsid w:val="00AE70E1"/>
    <w:rsid w:val="00AF6523"/>
    <w:rsid w:val="00AF729F"/>
    <w:rsid w:val="00AF7351"/>
    <w:rsid w:val="00B025E1"/>
    <w:rsid w:val="00B118A5"/>
    <w:rsid w:val="00B130A8"/>
    <w:rsid w:val="00B14473"/>
    <w:rsid w:val="00B14A38"/>
    <w:rsid w:val="00B1724A"/>
    <w:rsid w:val="00B20088"/>
    <w:rsid w:val="00B23759"/>
    <w:rsid w:val="00B2527E"/>
    <w:rsid w:val="00B270F3"/>
    <w:rsid w:val="00B3356E"/>
    <w:rsid w:val="00B34DD9"/>
    <w:rsid w:val="00B44D42"/>
    <w:rsid w:val="00B53725"/>
    <w:rsid w:val="00B550AF"/>
    <w:rsid w:val="00B55284"/>
    <w:rsid w:val="00B556EB"/>
    <w:rsid w:val="00B609C3"/>
    <w:rsid w:val="00B66490"/>
    <w:rsid w:val="00B66867"/>
    <w:rsid w:val="00B7014E"/>
    <w:rsid w:val="00B72353"/>
    <w:rsid w:val="00B75A4F"/>
    <w:rsid w:val="00B77E40"/>
    <w:rsid w:val="00B8045F"/>
    <w:rsid w:val="00B8072A"/>
    <w:rsid w:val="00B82E43"/>
    <w:rsid w:val="00B85790"/>
    <w:rsid w:val="00B8657B"/>
    <w:rsid w:val="00B87B06"/>
    <w:rsid w:val="00B90863"/>
    <w:rsid w:val="00B9422A"/>
    <w:rsid w:val="00BA02D2"/>
    <w:rsid w:val="00BA407A"/>
    <w:rsid w:val="00BA56A1"/>
    <w:rsid w:val="00BA5C29"/>
    <w:rsid w:val="00BB1AA7"/>
    <w:rsid w:val="00BB1F00"/>
    <w:rsid w:val="00BB3C82"/>
    <w:rsid w:val="00BC0346"/>
    <w:rsid w:val="00BC20EB"/>
    <w:rsid w:val="00BC6202"/>
    <w:rsid w:val="00BD234A"/>
    <w:rsid w:val="00BD4A67"/>
    <w:rsid w:val="00BE35FD"/>
    <w:rsid w:val="00BF123D"/>
    <w:rsid w:val="00BF43B6"/>
    <w:rsid w:val="00C03BAE"/>
    <w:rsid w:val="00C12522"/>
    <w:rsid w:val="00C13E3F"/>
    <w:rsid w:val="00C13E61"/>
    <w:rsid w:val="00C14EA0"/>
    <w:rsid w:val="00C16BDB"/>
    <w:rsid w:val="00C16DDC"/>
    <w:rsid w:val="00C19E03"/>
    <w:rsid w:val="00C2454E"/>
    <w:rsid w:val="00C3290A"/>
    <w:rsid w:val="00C33A5B"/>
    <w:rsid w:val="00C4381C"/>
    <w:rsid w:val="00C464E0"/>
    <w:rsid w:val="00C47E9B"/>
    <w:rsid w:val="00C50A0E"/>
    <w:rsid w:val="00C52A9A"/>
    <w:rsid w:val="00C53F02"/>
    <w:rsid w:val="00C567D7"/>
    <w:rsid w:val="00C601E1"/>
    <w:rsid w:val="00C65372"/>
    <w:rsid w:val="00C730A8"/>
    <w:rsid w:val="00C830B8"/>
    <w:rsid w:val="00C83B9D"/>
    <w:rsid w:val="00C91555"/>
    <w:rsid w:val="00C9225F"/>
    <w:rsid w:val="00C95595"/>
    <w:rsid w:val="00CA4031"/>
    <w:rsid w:val="00CA6926"/>
    <w:rsid w:val="00CB254B"/>
    <w:rsid w:val="00CB280D"/>
    <w:rsid w:val="00CB3A83"/>
    <w:rsid w:val="00CB40BE"/>
    <w:rsid w:val="00CB585C"/>
    <w:rsid w:val="00CB5F18"/>
    <w:rsid w:val="00CB69A6"/>
    <w:rsid w:val="00CC0078"/>
    <w:rsid w:val="00CD393D"/>
    <w:rsid w:val="00CD50C4"/>
    <w:rsid w:val="00CD62B6"/>
    <w:rsid w:val="00CD6314"/>
    <w:rsid w:val="00CE2D79"/>
    <w:rsid w:val="00CE4867"/>
    <w:rsid w:val="00CF096D"/>
    <w:rsid w:val="00CF123C"/>
    <w:rsid w:val="00D00764"/>
    <w:rsid w:val="00D0439C"/>
    <w:rsid w:val="00D14819"/>
    <w:rsid w:val="00D16DAE"/>
    <w:rsid w:val="00D259DA"/>
    <w:rsid w:val="00D2601A"/>
    <w:rsid w:val="00D34A40"/>
    <w:rsid w:val="00D35512"/>
    <w:rsid w:val="00D4149F"/>
    <w:rsid w:val="00D41ED2"/>
    <w:rsid w:val="00D51F86"/>
    <w:rsid w:val="00D53CB6"/>
    <w:rsid w:val="00D57238"/>
    <w:rsid w:val="00D60377"/>
    <w:rsid w:val="00D62360"/>
    <w:rsid w:val="00D62564"/>
    <w:rsid w:val="00D73CF6"/>
    <w:rsid w:val="00D77BAE"/>
    <w:rsid w:val="00D77F21"/>
    <w:rsid w:val="00D81F7E"/>
    <w:rsid w:val="00D83BEE"/>
    <w:rsid w:val="00D849F7"/>
    <w:rsid w:val="00D92EFB"/>
    <w:rsid w:val="00D97E45"/>
    <w:rsid w:val="00DB2748"/>
    <w:rsid w:val="00DB2EEB"/>
    <w:rsid w:val="00DB59BC"/>
    <w:rsid w:val="00DC2EAF"/>
    <w:rsid w:val="00DC522E"/>
    <w:rsid w:val="00DD07EC"/>
    <w:rsid w:val="00DD0BD2"/>
    <w:rsid w:val="00DD0F78"/>
    <w:rsid w:val="00DD43BA"/>
    <w:rsid w:val="00DD6FE1"/>
    <w:rsid w:val="00DE03D3"/>
    <w:rsid w:val="00DE5019"/>
    <w:rsid w:val="00DF7DF9"/>
    <w:rsid w:val="00E00269"/>
    <w:rsid w:val="00E025AC"/>
    <w:rsid w:val="00E0620B"/>
    <w:rsid w:val="00E0781B"/>
    <w:rsid w:val="00E22518"/>
    <w:rsid w:val="00E22AB0"/>
    <w:rsid w:val="00E2634D"/>
    <w:rsid w:val="00E322C2"/>
    <w:rsid w:val="00E32BD7"/>
    <w:rsid w:val="00E33FD1"/>
    <w:rsid w:val="00E37832"/>
    <w:rsid w:val="00E40FD1"/>
    <w:rsid w:val="00E42927"/>
    <w:rsid w:val="00E522A8"/>
    <w:rsid w:val="00E546E4"/>
    <w:rsid w:val="00E56ED8"/>
    <w:rsid w:val="00E57CDA"/>
    <w:rsid w:val="00E60DD0"/>
    <w:rsid w:val="00E628AA"/>
    <w:rsid w:val="00E721CF"/>
    <w:rsid w:val="00E826AD"/>
    <w:rsid w:val="00E83B5A"/>
    <w:rsid w:val="00E85229"/>
    <w:rsid w:val="00E92525"/>
    <w:rsid w:val="00E95025"/>
    <w:rsid w:val="00E9696C"/>
    <w:rsid w:val="00EA1A5E"/>
    <w:rsid w:val="00EB4ABC"/>
    <w:rsid w:val="00EC3D6F"/>
    <w:rsid w:val="00ED3076"/>
    <w:rsid w:val="00ED6268"/>
    <w:rsid w:val="00EE24A0"/>
    <w:rsid w:val="00EE45BF"/>
    <w:rsid w:val="00EE650A"/>
    <w:rsid w:val="00EE65D4"/>
    <w:rsid w:val="00EF1A4E"/>
    <w:rsid w:val="00EF2D20"/>
    <w:rsid w:val="00EF62CA"/>
    <w:rsid w:val="00F02410"/>
    <w:rsid w:val="00F02D48"/>
    <w:rsid w:val="00F12DFC"/>
    <w:rsid w:val="00F14742"/>
    <w:rsid w:val="00F16408"/>
    <w:rsid w:val="00F176F4"/>
    <w:rsid w:val="00F222BF"/>
    <w:rsid w:val="00F228F0"/>
    <w:rsid w:val="00F23AA7"/>
    <w:rsid w:val="00F27157"/>
    <w:rsid w:val="00F27320"/>
    <w:rsid w:val="00F32F11"/>
    <w:rsid w:val="00F377F8"/>
    <w:rsid w:val="00F3783C"/>
    <w:rsid w:val="00F436A5"/>
    <w:rsid w:val="00F50506"/>
    <w:rsid w:val="00F5296E"/>
    <w:rsid w:val="00F6321D"/>
    <w:rsid w:val="00F6439A"/>
    <w:rsid w:val="00F75416"/>
    <w:rsid w:val="00F75455"/>
    <w:rsid w:val="00F876AC"/>
    <w:rsid w:val="00F908A9"/>
    <w:rsid w:val="00F91E56"/>
    <w:rsid w:val="00F952CF"/>
    <w:rsid w:val="00F95912"/>
    <w:rsid w:val="00F95B63"/>
    <w:rsid w:val="00F95EBB"/>
    <w:rsid w:val="00FA12A0"/>
    <w:rsid w:val="00FB18AF"/>
    <w:rsid w:val="00FB1AA6"/>
    <w:rsid w:val="00FC28E6"/>
    <w:rsid w:val="00FC3851"/>
    <w:rsid w:val="00FC61AB"/>
    <w:rsid w:val="00FD1194"/>
    <w:rsid w:val="00FD4C94"/>
    <w:rsid w:val="00FD6293"/>
    <w:rsid w:val="00FE1C95"/>
    <w:rsid w:val="00FE32C5"/>
    <w:rsid w:val="00FE3C84"/>
    <w:rsid w:val="00FE5445"/>
    <w:rsid w:val="00FE727F"/>
    <w:rsid w:val="00FF2F80"/>
    <w:rsid w:val="035E5661"/>
    <w:rsid w:val="043F2B9F"/>
    <w:rsid w:val="08514634"/>
    <w:rsid w:val="09C57EDD"/>
    <w:rsid w:val="0AC313DC"/>
    <w:rsid w:val="0F34D24C"/>
    <w:rsid w:val="137CC86E"/>
    <w:rsid w:val="15B2D442"/>
    <w:rsid w:val="1685C931"/>
    <w:rsid w:val="17FE18D7"/>
    <w:rsid w:val="18F4EDCF"/>
    <w:rsid w:val="1C3AF72A"/>
    <w:rsid w:val="1C705766"/>
    <w:rsid w:val="1C9C1BA3"/>
    <w:rsid w:val="1E2FD366"/>
    <w:rsid w:val="22404C67"/>
    <w:rsid w:val="248D304A"/>
    <w:rsid w:val="267471AD"/>
    <w:rsid w:val="26A651D1"/>
    <w:rsid w:val="280FB688"/>
    <w:rsid w:val="293FF846"/>
    <w:rsid w:val="29E10018"/>
    <w:rsid w:val="2A36BACD"/>
    <w:rsid w:val="2D598E36"/>
    <w:rsid w:val="2F4C460B"/>
    <w:rsid w:val="2F9F3219"/>
    <w:rsid w:val="30AE01C1"/>
    <w:rsid w:val="33168565"/>
    <w:rsid w:val="3668BE9E"/>
    <w:rsid w:val="3679968D"/>
    <w:rsid w:val="37410D62"/>
    <w:rsid w:val="3965877C"/>
    <w:rsid w:val="3B23E7E1"/>
    <w:rsid w:val="3B29C5B7"/>
    <w:rsid w:val="3D0C358B"/>
    <w:rsid w:val="3DD42E09"/>
    <w:rsid w:val="3DFE32F8"/>
    <w:rsid w:val="45F5291A"/>
    <w:rsid w:val="4C8534E4"/>
    <w:rsid w:val="4D08E5BB"/>
    <w:rsid w:val="4E996879"/>
    <w:rsid w:val="5105134B"/>
    <w:rsid w:val="510C2FB1"/>
    <w:rsid w:val="516F5382"/>
    <w:rsid w:val="52C1D2F4"/>
    <w:rsid w:val="54A527A4"/>
    <w:rsid w:val="560DA3F3"/>
    <w:rsid w:val="59DCA9E5"/>
    <w:rsid w:val="62955C86"/>
    <w:rsid w:val="62FB934C"/>
    <w:rsid w:val="645FC30B"/>
    <w:rsid w:val="649F35E7"/>
    <w:rsid w:val="64C8C02F"/>
    <w:rsid w:val="6A9DB64A"/>
    <w:rsid w:val="6B3102A5"/>
    <w:rsid w:val="6CAC74DD"/>
    <w:rsid w:val="72F27785"/>
    <w:rsid w:val="748A8E67"/>
    <w:rsid w:val="75CDAEA6"/>
    <w:rsid w:val="789E5C37"/>
    <w:rsid w:val="78A80F3F"/>
    <w:rsid w:val="79AE555F"/>
    <w:rsid w:val="7CE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5B70D3"/>
  <w15:chartTrackingRefBased/>
  <w15:docId w15:val="{58A73044-C0A0-48BA-BF5B-22B73559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uiPriority="3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252DBD"/>
    <w:pPr>
      <w:widowControl w:val="0"/>
      <w:suppressAutoHyphens/>
      <w:spacing w:after="120"/>
    </w:pPr>
    <w:rPr>
      <w:lang w:val="fi-FI"/>
    </w:rPr>
  </w:style>
  <w:style w:type="paragraph" w:styleId="Heading1">
    <w:name w:val="heading 1"/>
    <w:basedOn w:val="Normal"/>
    <w:next w:val="BodyText"/>
    <w:link w:val="Heading1Char"/>
    <w:qFormat/>
    <w:rsid w:val="00166006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BodyText"/>
    <w:link w:val="Heading2Char"/>
    <w:autoRedefine/>
    <w:qFormat/>
    <w:rsid w:val="00166006"/>
    <w:pPr>
      <w:keepNext/>
      <w:numPr>
        <w:ilvl w:val="1"/>
        <w:numId w:val="1"/>
      </w:numPr>
      <w:spacing w:before="240"/>
      <w:ind w:left="0" w:firstLine="0"/>
      <w:outlineLvl w:val="1"/>
    </w:pPr>
    <w:rPr>
      <w:rFonts w:ascii="Arial" w:hAnsi="Arial"/>
      <w:b/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autoRedefine/>
    <w:qFormat/>
    <w:rsid w:val="00E92525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qFormat/>
    <w:rsid w:val="00166006"/>
    <w:p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rsid w:val="00336B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A5A77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336B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13C4F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rsid w:val="00336B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uiPriority w:val="3"/>
  </w:style>
  <w:style w:type="character" w:styleId="Strong">
    <w:name w:val="Strong"/>
    <w:uiPriority w:val="1"/>
    <w:qFormat/>
    <w:rPr>
      <w:b/>
      <w:bCs/>
    </w:rPr>
  </w:style>
  <w:style w:type="character" w:customStyle="1" w:styleId="Heading6Char">
    <w:name w:val="Heading 6 Char"/>
    <w:basedOn w:val="DefaultParagraphFont"/>
    <w:link w:val="Heading6"/>
    <w:rsid w:val="0075018A"/>
    <w:rPr>
      <w:rFonts w:asciiTheme="majorHAnsi" w:eastAsiaTheme="majorEastAsia" w:hAnsiTheme="majorHAnsi" w:cstheme="majorBidi"/>
      <w:color w:val="113C4F" w:themeColor="accent1" w:themeShade="7F"/>
      <w:sz w:val="24"/>
      <w:lang w:val="fi-FI"/>
    </w:rPr>
  </w:style>
  <w:style w:type="paragraph" w:styleId="BodyText">
    <w:name w:val="Body Text"/>
    <w:basedOn w:val="Normal"/>
    <w:link w:val="BodyTextChar"/>
    <w:qFormat/>
  </w:style>
  <w:style w:type="paragraph" w:styleId="List">
    <w:name w:val="List"/>
    <w:basedOn w:val="BodyText"/>
    <w:uiPriority w:val="3"/>
    <w:rPr>
      <w:rFonts w:cs="Tahoma"/>
    </w:rPr>
  </w:style>
  <w:style w:type="paragraph" w:styleId="Caption">
    <w:name w:val="caption"/>
    <w:basedOn w:val="Normal"/>
    <w:uiPriority w:val="3"/>
    <w:qFormat/>
    <w:pPr>
      <w:suppressLineNumbers/>
      <w:spacing w:before="120"/>
    </w:pPr>
  </w:style>
  <w:style w:type="paragraph" w:customStyle="1" w:styleId="Index">
    <w:name w:val="Index"/>
    <w:basedOn w:val="Normal"/>
    <w:uiPriority w:val="5"/>
    <w:pPr>
      <w:suppressLineNumbers/>
    </w:pPr>
    <w:rPr>
      <w:rFonts w:cs="Tahoma"/>
    </w:rPr>
  </w:style>
  <w:style w:type="character" w:customStyle="1" w:styleId="Heading5Char">
    <w:name w:val="Heading 5 Char"/>
    <w:basedOn w:val="DefaultParagraphFont"/>
    <w:link w:val="Heading5"/>
    <w:rsid w:val="0075018A"/>
    <w:rPr>
      <w:rFonts w:asciiTheme="majorHAnsi" w:eastAsiaTheme="majorEastAsia" w:hAnsiTheme="majorHAnsi" w:cstheme="majorBidi"/>
      <w:color w:val="1A5A77" w:themeColor="accent1" w:themeShade="BF"/>
      <w:sz w:val="24"/>
      <w:lang w:val="fi-FI"/>
    </w:rPr>
  </w:style>
  <w:style w:type="paragraph" w:styleId="Footer">
    <w:name w:val="footer"/>
    <w:basedOn w:val="Normal"/>
    <w:uiPriority w:val="6"/>
    <w:pPr>
      <w:suppressLineNumbers/>
      <w:tabs>
        <w:tab w:val="center" w:pos="4756"/>
        <w:tab w:val="right" w:pos="9513"/>
      </w:tabs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336B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66006"/>
    <w:rPr>
      <w:rFonts w:ascii="Arial" w:eastAsiaTheme="majorEastAsia" w:hAnsi="Arial" w:cstheme="majorBidi"/>
      <w:b/>
      <w:color w:val="000000" w:themeColor="text1"/>
      <w:sz w:val="40"/>
      <w:szCs w:val="32"/>
      <w:lang w:val="fi-FI"/>
    </w:rPr>
  </w:style>
  <w:style w:type="character" w:customStyle="1" w:styleId="SubtitleChar">
    <w:name w:val="Subtitle Char"/>
    <w:basedOn w:val="DefaultParagraphFont"/>
    <w:link w:val="Subtitle"/>
    <w:uiPriority w:val="11"/>
    <w:rsid w:val="007501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/>
    </w:rPr>
  </w:style>
  <w:style w:type="character" w:styleId="IntenseEmphasis">
    <w:name w:val="Intense Emphasis"/>
    <w:basedOn w:val="DefaultParagraphFont"/>
    <w:uiPriority w:val="21"/>
    <w:semiHidden/>
    <w:unhideWhenUsed/>
    <w:rsid w:val="00336B4C"/>
    <w:rPr>
      <w:i/>
      <w:iCs/>
      <w:color w:val="2379A0" w:themeColor="accent1"/>
    </w:rPr>
  </w:style>
  <w:style w:type="paragraph" w:customStyle="1" w:styleId="Factbox">
    <w:name w:val="Factbox"/>
    <w:basedOn w:val="BodyText"/>
    <w:uiPriority w:val="1"/>
    <w:qFormat/>
    <w:rsid w:val="00382158"/>
    <w:pPr>
      <w:framePr w:hSpace="119" w:vSpace="119" w:wrap="notBeside" w:vAnchor="text" w:hAnchor="text" w:y="1"/>
      <w:pBdr>
        <w:top w:val="single" w:sz="48" w:space="6" w:color="FFE22F" w:themeColor="accent2"/>
        <w:left w:val="single" w:sz="48" w:space="12" w:color="FFE22F" w:themeColor="accent2"/>
        <w:bottom w:val="single" w:sz="48" w:space="6" w:color="FFE22F" w:themeColor="accent2"/>
        <w:right w:val="single" w:sz="48" w:space="12" w:color="FFE22F" w:themeColor="accent2"/>
      </w:pBdr>
      <w:ind w:left="360" w:right="360"/>
    </w:pPr>
  </w:style>
  <w:style w:type="paragraph" w:styleId="Header">
    <w:name w:val="header"/>
    <w:basedOn w:val="Normal"/>
    <w:link w:val="HeaderChar"/>
    <w:uiPriority w:val="99"/>
    <w:unhideWhenUsed/>
    <w:rsid w:val="00A043AE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43AE"/>
  </w:style>
  <w:style w:type="paragraph" w:styleId="BalloonText">
    <w:name w:val="Balloon Text"/>
    <w:basedOn w:val="Normal"/>
    <w:link w:val="BalloonTextChar"/>
    <w:uiPriority w:val="99"/>
    <w:semiHidden/>
    <w:unhideWhenUsed/>
    <w:rsid w:val="00962E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30"/>
    <w:rPr>
      <w:rFonts w:ascii="Segoe UI" w:hAnsi="Segoe UI" w:cs="Segoe UI"/>
      <w:sz w:val="18"/>
      <w:szCs w:val="18"/>
    </w:rPr>
  </w:style>
  <w:style w:type="character" w:customStyle="1" w:styleId="Factboxheading">
    <w:name w:val="Factbox heading"/>
    <w:basedOn w:val="Heading3Char"/>
    <w:uiPriority w:val="1"/>
    <w:qFormat/>
    <w:rsid w:val="00195775"/>
    <w:rPr>
      <w:rFonts w:ascii="Arial" w:hAnsi="Arial"/>
      <w:b/>
      <w:color w:val="858585" w:themeColor="accent3"/>
      <w:sz w:val="28"/>
    </w:rPr>
  </w:style>
  <w:style w:type="paragraph" w:styleId="ListParagraph">
    <w:name w:val="List Paragraph"/>
    <w:basedOn w:val="Normal"/>
    <w:uiPriority w:val="34"/>
    <w:unhideWhenUsed/>
    <w:qFormat/>
    <w:rsid w:val="008E5E1D"/>
    <w:pPr>
      <w:ind w:left="720"/>
      <w:contextualSpacing/>
    </w:pPr>
  </w:style>
  <w:style w:type="table" w:styleId="TableGrid">
    <w:name w:val="Table Grid"/>
    <w:basedOn w:val="TableNormal"/>
    <w:uiPriority w:val="39"/>
    <w:rsid w:val="00A218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rPr>
        <w:tblHeader/>
      </w:trPr>
      <w:tcPr>
        <w:shd w:val="clear" w:color="auto" w:fill="FFE22F" w:themeFill="accent2"/>
      </w:tcPr>
    </w:tblStylePr>
    <w:tblStylePr w:type="band2Horz">
      <w:tblPr/>
      <w:tcPr>
        <w:shd w:val="clear" w:color="auto" w:fill="F8F6F1" w:themeFill="background2"/>
      </w:tcPr>
    </w:tblStylePr>
  </w:style>
  <w:style w:type="character" w:customStyle="1" w:styleId="Heading9Char">
    <w:name w:val="Heading 9 Char"/>
    <w:basedOn w:val="DefaultParagraphFont"/>
    <w:link w:val="Heading9"/>
    <w:rsid w:val="007501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/>
    </w:rPr>
  </w:style>
  <w:style w:type="character" w:customStyle="1" w:styleId="Heading3Char">
    <w:name w:val="Heading 3 Char"/>
    <w:basedOn w:val="DefaultParagraphFont"/>
    <w:link w:val="Heading3"/>
    <w:rsid w:val="00E92525"/>
    <w:rPr>
      <w:rFonts w:ascii="Arial" w:hAnsi="Arial"/>
      <w:b/>
      <w:color w:val="858585" w:themeColor="accent3"/>
      <w:sz w:val="28"/>
    </w:rPr>
  </w:style>
  <w:style w:type="character" w:customStyle="1" w:styleId="Heading2Char">
    <w:name w:val="Heading 2 Char"/>
    <w:basedOn w:val="DefaultParagraphFont"/>
    <w:link w:val="Heading2"/>
    <w:rsid w:val="00166006"/>
    <w:rPr>
      <w:rFonts w:ascii="Arial" w:hAnsi="Arial"/>
      <w:b/>
      <w:color w:val="000000" w:themeColor="text1"/>
      <w:sz w:val="36"/>
    </w:rPr>
  </w:style>
  <w:style w:type="character" w:customStyle="1" w:styleId="Heading4Char">
    <w:name w:val="Heading 4 Char"/>
    <w:basedOn w:val="DefaultParagraphFont"/>
    <w:link w:val="Heading4"/>
    <w:rsid w:val="00166006"/>
    <w:rPr>
      <w:rFonts w:ascii="Arial" w:hAnsi="Arial"/>
      <w:b/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336B4C"/>
  </w:style>
  <w:style w:type="paragraph" w:styleId="Quote">
    <w:name w:val="Quote"/>
    <w:basedOn w:val="Heading3"/>
    <w:next w:val="Normal"/>
    <w:link w:val="QuoteChar"/>
    <w:uiPriority w:val="4"/>
    <w:qFormat/>
    <w:rsid w:val="00382158"/>
    <w:pPr>
      <w:jc w:val="center"/>
    </w:pPr>
    <w:rPr>
      <w:rFonts w:ascii="Times New Roman" w:hAnsi="Times New Roman"/>
      <w:i/>
    </w:rPr>
  </w:style>
  <w:style w:type="character" w:customStyle="1" w:styleId="QuoteChar">
    <w:name w:val="Quote Char"/>
    <w:basedOn w:val="DefaultParagraphFont"/>
    <w:link w:val="Quote"/>
    <w:uiPriority w:val="4"/>
    <w:rsid w:val="00382158"/>
    <w:rPr>
      <w:b/>
      <w:i/>
      <w:color w:val="858585" w:themeColor="accent3"/>
      <w:sz w:val="28"/>
    </w:rPr>
  </w:style>
  <w:style w:type="table" w:styleId="PlainTable4">
    <w:name w:val="Plain Table 4"/>
    <w:basedOn w:val="TableNormal"/>
    <w:uiPriority w:val="44"/>
    <w:rsid w:val="00B664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664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1C2B4A"/>
  </w:style>
  <w:style w:type="character" w:styleId="Emphasis">
    <w:name w:val="Emphasis"/>
    <w:basedOn w:val="DefaultParagraphFont"/>
    <w:uiPriority w:val="2"/>
    <w:qFormat/>
    <w:rsid w:val="001C2B4A"/>
    <w:rPr>
      <w:i/>
      <w:iCs/>
    </w:rPr>
  </w:style>
  <w:style w:type="character" w:styleId="Hyperlink">
    <w:name w:val="Hyperlink"/>
    <w:basedOn w:val="DefaultParagraphFont"/>
    <w:uiPriority w:val="99"/>
    <w:unhideWhenUsed/>
    <w:rsid w:val="00C92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ngo.fi/vaikuttaminen/kannanotot/suomalaisten-kehitysjarjestojen-kirje-hallitukselle-20-huhtikuuta-2020" TargetMode="External"/><Relationship Id="rId18" Type="http://schemas.openxmlformats.org/officeDocument/2006/relationships/hyperlink" Target="https://www.fingo.fi/ajankohtaista/tiedotteet/kehitysyhteistyorahoituksen-maara-nousi-vuonna-2019" TargetMode="External"/><Relationship Id="rId26" Type="http://schemas.openxmlformats.org/officeDocument/2006/relationships/hyperlink" Target="https://concordeurope.org/blog/2020/04/17/concords-analysis-of-joint-communication-on-the-global-eu-response-to-covid-19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sdg.un.org/sites/default/files/2020-03/SG-Report-Socio-Economic-Impact-of-Covid19.pdf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https://www.oecd.org/dac/financing-sustainable-development/development-finance-data/ODA-2019-detailed-summary.pdf" TargetMode="External"/><Relationship Id="rId25" Type="http://schemas.openxmlformats.org/officeDocument/2006/relationships/hyperlink" Target="mailto:enni.kallio@fingo.fi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hityspoliittinentoimikunta.fi/wp-content/uploads/sites/17/2020/04/KPT_Korona-analyysi_04_2020.pdf" TargetMode="External"/><Relationship Id="rId20" Type="http://schemas.openxmlformats.org/officeDocument/2006/relationships/hyperlink" Target="https://devinit.org/publications/coronavirus-and-aid-data-what-latest-dac-data-tells-u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gWuLXKdrXUOdrAnl6z8BuHTI4Qm3btpGms-FVDNvUZxURTVTQ05HSU9CUU1WRE1NNk9aT0tVOEI1WS4u" TargetMode="External"/><Relationship Id="rId24" Type="http://schemas.openxmlformats.org/officeDocument/2006/relationships/hyperlink" Target="https://www.ym.fi/fi-FI/Tyoryhma_laatimaan_ehdotuksia_ilmaston_j(56563)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yperlink" Target="https://valtioneuvosto.fi/artikkeli/-/asset_publisher/10616/valtioneuvosto-asetti-ilmastopolitiikan-pyorean-poydan-tukemaan-ilmastotoimien-valmistelua-ja-toimeenpanoa" TargetMode="External"/><Relationship Id="rId28" Type="http://schemas.openxmlformats.org/officeDocument/2006/relationships/hyperlink" Target="mailto:rilli.lappalainen@fingo.fi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oncordeurope.org/blog/2020/04/17/its-just-the-beginning-with-covid-19-now-is-the-time-to-boost-aid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ina.tenhio@fingo.fi" TargetMode="External"/><Relationship Id="rId22" Type="http://schemas.openxmlformats.org/officeDocument/2006/relationships/hyperlink" Target="https://www.telegraph.co.uk/global-health/science-and-disease/poorest-countries-full-danger-coronavirus-just-coming-view/" TargetMode="External"/><Relationship Id="rId27" Type="http://schemas.openxmlformats.org/officeDocument/2006/relationships/hyperlink" Target="https://europa.eu/covid19/index_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ina.tenhio\AppData\Roaming\Microsoft\Templates\Document%20Themes\Fingo_word-pohja-FI-2-2020.dotx" TargetMode="External"/></Relationships>
</file>

<file path=word/theme/theme1.xml><?xml version="1.0" encoding="utf-8"?>
<a:theme xmlns:a="http://schemas.openxmlformats.org/drawingml/2006/main" name="Office Theme">
  <a:themeElements>
    <a:clrScheme name="Fingo">
      <a:dk1>
        <a:sysClr val="windowText" lastClr="000000"/>
      </a:dk1>
      <a:lt1>
        <a:sysClr val="window" lastClr="FFFFFF"/>
      </a:lt1>
      <a:dk2>
        <a:srgbClr val="000000"/>
      </a:dk2>
      <a:lt2>
        <a:srgbClr val="F8F6F1"/>
      </a:lt2>
      <a:accent1>
        <a:srgbClr val="2379A0"/>
      </a:accent1>
      <a:accent2>
        <a:srgbClr val="FFE22F"/>
      </a:accent2>
      <a:accent3>
        <a:srgbClr val="858585"/>
      </a:accent3>
      <a:accent4>
        <a:srgbClr val="57AED6"/>
      </a:accent4>
      <a:accent5>
        <a:srgbClr val="B0B0B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7593993D96AA42BCB3135EF0797122" ma:contentTypeVersion="10" ma:contentTypeDescription="Luo uusi asiakirja." ma:contentTypeScope="" ma:versionID="7aed5860940f7488d142c1da74b9f098">
  <xsd:schema xmlns:xsd="http://www.w3.org/2001/XMLSchema" xmlns:xs="http://www.w3.org/2001/XMLSchema" xmlns:p="http://schemas.microsoft.com/office/2006/metadata/properties" xmlns:ns3="502193bd-4bda-4886-8029-b4423d45ff9b" xmlns:ns4="1a7233bc-5bd6-4851-86a6-79a6e5a15b8e" targetNamespace="http://schemas.microsoft.com/office/2006/metadata/properties" ma:root="true" ma:fieldsID="4b5a0040825adbf07405f4cdbf24566a" ns3:_="" ns4:_="">
    <xsd:import namespace="502193bd-4bda-4886-8029-b4423d45ff9b"/>
    <xsd:import namespace="1a7233bc-5bd6-4851-86a6-79a6e5a15b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193bd-4bda-4886-8029-b4423d45f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233bc-5bd6-4851-86a6-79a6e5a15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090FF5-84D7-45DA-9919-566BE6D19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06B67-E246-4DAE-9430-CDAFDB01D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5A62F-6FE4-470D-AF70-7C1849394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193bd-4bda-4886-8029-b4423d45ff9b"/>
    <ds:schemaRef ds:uri="1a7233bc-5bd6-4851-86a6-79a6e5a15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D4CB3-4CEA-4745-B634-25FF653A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Fingo_word-pohja-FI-2-2020</Template>
  <TotalTime>1</TotalTime>
  <Pages>3</Pages>
  <Words>1119</Words>
  <Characters>9072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10171</CharactersWithSpaces>
  <SharedDoc>false</SharedDoc>
  <HLinks>
    <vt:vector size="66" baseType="variant">
      <vt:variant>
        <vt:i4>2359363</vt:i4>
      </vt:variant>
      <vt:variant>
        <vt:i4>30</vt:i4>
      </vt:variant>
      <vt:variant>
        <vt:i4>0</vt:i4>
      </vt:variant>
      <vt:variant>
        <vt:i4>5</vt:i4>
      </vt:variant>
      <vt:variant>
        <vt:lpwstr>mailto:enni.kallio@fingo.fi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https://www.ym.fi/fi-FI/Tyoryhma_laatimaan_ehdotuksia_ilmaston_j(56563)</vt:lpwstr>
      </vt:variant>
      <vt:variant>
        <vt:lpwstr/>
      </vt:variant>
      <vt:variant>
        <vt:i4>7995492</vt:i4>
      </vt:variant>
      <vt:variant>
        <vt:i4>24</vt:i4>
      </vt:variant>
      <vt:variant>
        <vt:i4>0</vt:i4>
      </vt:variant>
      <vt:variant>
        <vt:i4>5</vt:i4>
      </vt:variant>
      <vt:variant>
        <vt:lpwstr>https://unsdg.un.org/sites/default/files/2020-03/SG-Report-Socio-Economic-Impact-of-Covid19.pdf</vt:lpwstr>
      </vt:variant>
      <vt:variant>
        <vt:lpwstr/>
      </vt:variant>
      <vt:variant>
        <vt:i4>458755</vt:i4>
      </vt:variant>
      <vt:variant>
        <vt:i4>21</vt:i4>
      </vt:variant>
      <vt:variant>
        <vt:i4>0</vt:i4>
      </vt:variant>
      <vt:variant>
        <vt:i4>5</vt:i4>
      </vt:variant>
      <vt:variant>
        <vt:lpwstr>https://devinit.org/publications/coronavirus-and-aid-data-what-latest-dac-data-tells-us/</vt:lpwstr>
      </vt:variant>
      <vt:variant>
        <vt:lpwstr/>
      </vt:variant>
      <vt:variant>
        <vt:i4>6225946</vt:i4>
      </vt:variant>
      <vt:variant>
        <vt:i4>18</vt:i4>
      </vt:variant>
      <vt:variant>
        <vt:i4>0</vt:i4>
      </vt:variant>
      <vt:variant>
        <vt:i4>5</vt:i4>
      </vt:variant>
      <vt:variant>
        <vt:lpwstr>https://concordeurope.org/blog/2020/04/17/its-just-the-beginning-with-covid-19-now-is-the-time-to-boost-aid/</vt:lpwstr>
      </vt:variant>
      <vt:variant>
        <vt:lpwstr/>
      </vt:variant>
      <vt:variant>
        <vt:i4>1310790</vt:i4>
      </vt:variant>
      <vt:variant>
        <vt:i4>15</vt:i4>
      </vt:variant>
      <vt:variant>
        <vt:i4>0</vt:i4>
      </vt:variant>
      <vt:variant>
        <vt:i4>5</vt:i4>
      </vt:variant>
      <vt:variant>
        <vt:lpwstr>https://www.fingo.fi/ajankohtaista/tiedotteet/kehitysyhteistyorahoituksen-maara-nousi-vuonna-2019</vt:lpwstr>
      </vt:variant>
      <vt:variant>
        <vt:lpwstr/>
      </vt:variant>
      <vt:variant>
        <vt:i4>4915215</vt:i4>
      </vt:variant>
      <vt:variant>
        <vt:i4>12</vt:i4>
      </vt:variant>
      <vt:variant>
        <vt:i4>0</vt:i4>
      </vt:variant>
      <vt:variant>
        <vt:i4>5</vt:i4>
      </vt:variant>
      <vt:variant>
        <vt:lpwstr>https://www.oecd.org/dac/financing-sustainable-development/development-finance-data/ODA-2019-detailed-summary.pdf</vt:lpwstr>
      </vt:variant>
      <vt:variant>
        <vt:lpwstr/>
      </vt:variant>
      <vt:variant>
        <vt:i4>6553627</vt:i4>
      </vt:variant>
      <vt:variant>
        <vt:i4>9</vt:i4>
      </vt:variant>
      <vt:variant>
        <vt:i4>0</vt:i4>
      </vt:variant>
      <vt:variant>
        <vt:i4>5</vt:i4>
      </vt:variant>
      <vt:variant>
        <vt:lpwstr>https://www.kehityspoliittinentoimikunta.fi/wp-content/uploads/sites/17/2020/04/KPT_Korona-analyysi_04_2020.pdf</vt:lpwstr>
      </vt:variant>
      <vt:variant>
        <vt:lpwstr/>
      </vt:variant>
      <vt:variant>
        <vt:i4>8257536</vt:i4>
      </vt:variant>
      <vt:variant>
        <vt:i4>6</vt:i4>
      </vt:variant>
      <vt:variant>
        <vt:i4>0</vt:i4>
      </vt:variant>
      <vt:variant>
        <vt:i4>5</vt:i4>
      </vt:variant>
      <vt:variant>
        <vt:lpwstr>mailto:niina.tenhio@fingo.fi</vt:lpwstr>
      </vt:variant>
      <vt:variant>
        <vt:lpwstr/>
      </vt:variant>
      <vt:variant>
        <vt:i4>524307</vt:i4>
      </vt:variant>
      <vt:variant>
        <vt:i4>3</vt:i4>
      </vt:variant>
      <vt:variant>
        <vt:i4>0</vt:i4>
      </vt:variant>
      <vt:variant>
        <vt:i4>5</vt:i4>
      </vt:variant>
      <vt:variant>
        <vt:lpwstr>https://www.fingo.fi/vaikuttaminen/kannanotot/suomalaisten-kehitysjarjestojen-kirje-hallitukselle-20-huhtikuuta-2020</vt:lpwstr>
      </vt:variant>
      <vt:variant>
        <vt:lpwstr/>
      </vt:variant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https://forms.office.com/Pages/ResponsePage.aspx?id=gWuLXKdrXUOdrAnl6z8BuHTI4Qm3btpGms-FVDNvUZxURTVTQ05HSU9CUU1WRE1NNk9aT0tVOEI1WS4u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Tenhio</dc:creator>
  <cp:keywords/>
  <dc:description/>
  <cp:lastModifiedBy>Annika Launiala</cp:lastModifiedBy>
  <cp:revision>4</cp:revision>
  <cp:lastPrinted>2018-12-05T12:32:00Z</cp:lastPrinted>
  <dcterms:created xsi:type="dcterms:W3CDTF">2020-04-30T04:29:00Z</dcterms:created>
  <dcterms:modified xsi:type="dcterms:W3CDTF">2020-04-30T04:52:00Z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0x0101007F7593993D96AA42BCB3135EF0797122</vt:lpwstr>
  </property>
  <property fmtid="{D5CDD505-2E9C-101B-9397-08002B2CF9AE}" pid="3" name="Order">
    <vt:r8>135000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6e7d0674-2c53-42d0-b768-7a1ff84f431a_Enabled">
    <vt:lpwstr>True</vt:lpwstr>
  </property>
  <property fmtid="{D5CDD505-2E9C-101B-9397-08002B2CF9AE}" pid="9" name="MSIP_Label_6e7d0674-2c53-42d0-b768-7a1ff84f431a_SiteId">
    <vt:lpwstr>5c8b6b81-6ba7-435d-9dac-09e5eb3f01b8</vt:lpwstr>
  </property>
  <property fmtid="{D5CDD505-2E9C-101B-9397-08002B2CF9AE}" pid="10" name="MSIP_Label_6e7d0674-2c53-42d0-b768-7a1ff84f431a_Owner">
    <vt:lpwstr>sanna.ra@fingo.fi</vt:lpwstr>
  </property>
  <property fmtid="{D5CDD505-2E9C-101B-9397-08002B2CF9AE}" pid="11" name="MSIP_Label_6e7d0674-2c53-42d0-b768-7a1ff84f431a_SetDate">
    <vt:lpwstr>2019-06-27T07:36:40.7883243Z</vt:lpwstr>
  </property>
  <property fmtid="{D5CDD505-2E9C-101B-9397-08002B2CF9AE}" pid="12" name="MSIP_Label_6e7d0674-2c53-42d0-b768-7a1ff84f431a_Name">
    <vt:lpwstr>General</vt:lpwstr>
  </property>
  <property fmtid="{D5CDD505-2E9C-101B-9397-08002B2CF9AE}" pid="13" name="MSIP_Label_6e7d0674-2c53-42d0-b768-7a1ff84f431a_Application">
    <vt:lpwstr>Microsoft Azure Information Protection</vt:lpwstr>
  </property>
  <property fmtid="{D5CDD505-2E9C-101B-9397-08002B2CF9AE}" pid="14" name="MSIP_Label_6e7d0674-2c53-42d0-b768-7a1ff84f431a_ActionId">
    <vt:lpwstr>49c6eaec-1a4f-457e-8c7e-35e8898314ab</vt:lpwstr>
  </property>
  <property fmtid="{D5CDD505-2E9C-101B-9397-08002B2CF9AE}" pid="15" name="MSIP_Label_6e7d0674-2c53-42d0-b768-7a1ff84f431a_Extended_MSFT_Method">
    <vt:lpwstr>Automatic</vt:lpwstr>
  </property>
  <property fmtid="{D5CDD505-2E9C-101B-9397-08002B2CF9AE}" pid="16" name="Sensitivity">
    <vt:lpwstr>General</vt:lpwstr>
  </property>
</Properties>
</file>