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FDC8A" w14:textId="77777777" w:rsidR="007820EB" w:rsidRDefault="007820EB" w:rsidP="007820EB">
      <w:pPr>
        <w:pStyle w:val="paragraph"/>
        <w:spacing w:before="0" w:beforeAutospacing="0" w:after="0" w:afterAutospacing="0"/>
        <w:textAlignment w:val="baseline"/>
      </w:pPr>
      <w:r>
        <w:rPr>
          <w:rStyle w:val="normaltextrun"/>
          <w:b/>
          <w:bCs/>
          <w:sz w:val="32"/>
          <w:szCs w:val="32"/>
        </w:rPr>
        <w:t xml:space="preserve">Kutsu: Maailma koulussa –seminaari 26.9.2019 </w:t>
      </w:r>
      <w:r>
        <w:rPr>
          <w:rStyle w:val="eop"/>
          <w:sz w:val="32"/>
          <w:szCs w:val="32"/>
        </w:rPr>
        <w:t> </w:t>
      </w:r>
    </w:p>
    <w:p w14:paraId="393C928B" w14:textId="77777777" w:rsidR="007820EB" w:rsidRDefault="007820EB" w:rsidP="007820EB">
      <w:pPr>
        <w:pStyle w:val="paragraph"/>
        <w:spacing w:before="0" w:beforeAutospacing="0" w:after="0" w:afterAutospacing="0"/>
        <w:textAlignment w:val="baseline"/>
      </w:pPr>
      <w:r>
        <w:rPr>
          <w:rStyle w:val="eop"/>
          <w:sz w:val="24"/>
          <w:szCs w:val="24"/>
        </w:rPr>
        <w:t> </w:t>
      </w:r>
    </w:p>
    <w:p w14:paraId="63CEB470" w14:textId="77777777" w:rsidR="007820EB" w:rsidRDefault="007820EB" w:rsidP="007820EB">
      <w:pPr>
        <w:pStyle w:val="paragraph"/>
        <w:spacing w:before="0" w:beforeAutospacing="0" w:after="0" w:afterAutospacing="0"/>
        <w:textAlignment w:val="baseline"/>
      </w:pPr>
      <w:r>
        <w:rPr>
          <w:rStyle w:val="normaltextrun"/>
          <w:sz w:val="24"/>
          <w:szCs w:val="24"/>
        </w:rPr>
        <w:t>Opetuksen tärkeä tehtävä on kasvattaa lapsista ja nuorista aktiivisia maailmankansalaisia. Millaisia taitoja ja osaamista muuttuvassa maailmassa tarvitaan ja miten näitä voi opettaa?</w:t>
      </w:r>
      <w:r>
        <w:rPr>
          <w:rStyle w:val="eop"/>
          <w:sz w:val="24"/>
          <w:szCs w:val="24"/>
        </w:rPr>
        <w:t> </w:t>
      </w:r>
    </w:p>
    <w:p w14:paraId="0BED13A4" w14:textId="77777777" w:rsidR="007820EB" w:rsidRDefault="007820EB" w:rsidP="007820EB">
      <w:pPr>
        <w:pStyle w:val="paragraph"/>
        <w:spacing w:before="0" w:beforeAutospacing="0" w:after="0" w:afterAutospacing="0"/>
        <w:textAlignment w:val="baseline"/>
      </w:pPr>
      <w:r>
        <w:rPr>
          <w:rStyle w:val="eop"/>
          <w:sz w:val="24"/>
          <w:szCs w:val="24"/>
        </w:rPr>
        <w:t> </w:t>
      </w:r>
    </w:p>
    <w:p w14:paraId="21174416" w14:textId="77777777" w:rsidR="007820EB" w:rsidRDefault="007820EB" w:rsidP="007820EB">
      <w:pPr>
        <w:pStyle w:val="paragraph"/>
        <w:spacing w:before="0" w:beforeAutospacing="0" w:after="0" w:afterAutospacing="0"/>
        <w:textAlignment w:val="baseline"/>
      </w:pPr>
      <w:r>
        <w:rPr>
          <w:rStyle w:val="normaltextrun"/>
          <w:sz w:val="24"/>
          <w:szCs w:val="24"/>
        </w:rPr>
        <w:t>Globaalikasvatusverkoston seminaarissa Jyväskylän yliopiston Ruusupuistossa (</w:t>
      </w:r>
      <w:r>
        <w:t xml:space="preserve">RUU-rakennus, Alvar Aallon katu 9) </w:t>
      </w:r>
      <w:r>
        <w:rPr>
          <w:rStyle w:val="normaltextrun"/>
          <w:b/>
          <w:bCs/>
          <w:sz w:val="24"/>
          <w:szCs w:val="24"/>
        </w:rPr>
        <w:t>torstaina 26.9.2019 klo 12:15-16:00</w:t>
      </w:r>
      <w:r>
        <w:rPr>
          <w:rStyle w:val="normaltextrun"/>
          <w:sz w:val="24"/>
          <w:szCs w:val="24"/>
        </w:rPr>
        <w:t xml:space="preserve"> tutustutaan opetussuunnitelman mukaiseen globaalikasvatukseen teoriassa ja käytännössä. Luennolla tutkitaan opetussuunnitelman arvopohjaa sekä sen linkittymistä kestävään kehitykseen ja aktiiviseen kansalaisuuteen. Toiminnallisissa työpajoissa tutustutaan globaalikasvatuksen pedagogiikkaan käytännössä. Järjestöjen vinkkitorilta löydät runsaasti materiaalia ja ideoita globaalikasvatuksen tueksi. </w:t>
      </w:r>
      <w:r>
        <w:rPr>
          <w:rStyle w:val="eop"/>
          <w:sz w:val="24"/>
          <w:szCs w:val="24"/>
        </w:rPr>
        <w:t> </w:t>
      </w:r>
    </w:p>
    <w:p w14:paraId="149BBABD" w14:textId="77777777" w:rsidR="007820EB" w:rsidRDefault="007820EB" w:rsidP="007820EB">
      <w:pPr>
        <w:pStyle w:val="paragraph"/>
        <w:spacing w:before="0" w:beforeAutospacing="0" w:after="0" w:afterAutospacing="0"/>
        <w:textAlignment w:val="baseline"/>
      </w:pPr>
      <w:r>
        <w:rPr>
          <w:rStyle w:val="eop"/>
          <w:sz w:val="24"/>
          <w:szCs w:val="24"/>
        </w:rPr>
        <w:t> </w:t>
      </w:r>
    </w:p>
    <w:p w14:paraId="3557A7B9" w14:textId="77777777" w:rsidR="007820EB" w:rsidRDefault="007820EB" w:rsidP="007820EB">
      <w:pPr>
        <w:pStyle w:val="paragraph"/>
        <w:spacing w:before="0" w:beforeAutospacing="0" w:after="0" w:afterAutospacing="0"/>
        <w:textAlignment w:val="baseline"/>
      </w:pPr>
      <w:r>
        <w:rPr>
          <w:rStyle w:val="normaltextrun"/>
          <w:b/>
          <w:bCs/>
          <w:sz w:val="24"/>
          <w:szCs w:val="24"/>
        </w:rPr>
        <w:t>Ilmoittaudu seminaariin pe 20.9.2019 mennessä</w:t>
      </w:r>
      <w:r>
        <w:rPr>
          <w:rStyle w:val="normaltextrun"/>
          <w:sz w:val="24"/>
          <w:szCs w:val="24"/>
        </w:rPr>
        <w:t xml:space="preserve"> osoitteessa </w:t>
      </w:r>
      <w:hyperlink r:id="rId10" w:history="1">
        <w:r>
          <w:rPr>
            <w:rStyle w:val="Hyperlink"/>
            <w:color w:val="0070C0"/>
            <w:sz w:val="24"/>
            <w:szCs w:val="24"/>
          </w:rPr>
          <w:t>https://fi.surveymonkey.com/r/76CKN2N</w:t>
        </w:r>
      </w:hyperlink>
      <w:r>
        <w:rPr>
          <w:rStyle w:val="normaltextrun"/>
          <w:color w:val="0070C0"/>
          <w:sz w:val="24"/>
          <w:szCs w:val="24"/>
        </w:rPr>
        <w:t> </w:t>
      </w:r>
      <w:r>
        <w:rPr>
          <w:rStyle w:val="eop"/>
          <w:color w:val="0070C0"/>
          <w:sz w:val="24"/>
          <w:szCs w:val="24"/>
        </w:rPr>
        <w:t> </w:t>
      </w:r>
    </w:p>
    <w:p w14:paraId="7ECA2D7C" w14:textId="77777777" w:rsidR="007820EB" w:rsidRDefault="007820EB" w:rsidP="007820EB">
      <w:pPr>
        <w:pStyle w:val="paragraph"/>
        <w:spacing w:before="0" w:beforeAutospacing="0" w:after="0" w:afterAutospacing="0"/>
        <w:textAlignment w:val="baseline"/>
      </w:pPr>
      <w:r>
        <w:rPr>
          <w:rStyle w:val="eop"/>
          <w:sz w:val="24"/>
          <w:szCs w:val="24"/>
        </w:rPr>
        <w:t> </w:t>
      </w:r>
    </w:p>
    <w:p w14:paraId="2D3FE09D" w14:textId="77777777" w:rsidR="007820EB" w:rsidRDefault="007820EB" w:rsidP="007820EB">
      <w:pPr>
        <w:pStyle w:val="paragraph"/>
        <w:spacing w:before="0" w:beforeAutospacing="0" w:after="0" w:afterAutospacing="0"/>
        <w:textAlignment w:val="baseline"/>
      </w:pPr>
      <w:r>
        <w:rPr>
          <w:rStyle w:val="eop"/>
          <w:sz w:val="24"/>
          <w:szCs w:val="24"/>
        </w:rPr>
        <w:t xml:space="preserve">Seminaarin järjestää kansalaisjärjestöjen </w:t>
      </w:r>
      <w:hyperlink r:id="rId11" w:history="1">
        <w:r>
          <w:rPr>
            <w:rStyle w:val="Hyperlink"/>
            <w:sz w:val="24"/>
            <w:szCs w:val="24"/>
          </w:rPr>
          <w:t>Globaalikasvatusverkosto</w:t>
        </w:r>
      </w:hyperlink>
      <w:r>
        <w:rPr>
          <w:rStyle w:val="eop"/>
          <w:sz w:val="24"/>
          <w:szCs w:val="24"/>
        </w:rPr>
        <w:t xml:space="preserve"> yhteistyössä Jyväskylän opettajankoulutuslaitoksen kanssa. </w:t>
      </w:r>
    </w:p>
    <w:p w14:paraId="0698B68A" w14:textId="77777777" w:rsidR="007820EB" w:rsidRDefault="007820EB" w:rsidP="007820EB">
      <w:pPr>
        <w:pStyle w:val="paragraph"/>
        <w:spacing w:before="0" w:beforeAutospacing="0" w:after="0" w:afterAutospacing="0"/>
        <w:textAlignment w:val="baseline"/>
      </w:pPr>
      <w:r>
        <w:rPr>
          <w:rStyle w:val="normaltextrun"/>
          <w:sz w:val="24"/>
          <w:szCs w:val="24"/>
        </w:rPr>
        <w:t xml:space="preserve">Lisätietoa: </w:t>
      </w:r>
      <w:hyperlink r:id="rId12" w:tgtFrame="_blank" w:history="1">
        <w:r>
          <w:rPr>
            <w:rStyle w:val="normaltextrun"/>
            <w:color w:val="0070C0"/>
            <w:sz w:val="24"/>
            <w:szCs w:val="24"/>
            <w:u w:val="single"/>
          </w:rPr>
          <w:t>sanna.rekola@fingo.fi</w:t>
        </w:r>
      </w:hyperlink>
      <w:r>
        <w:rPr>
          <w:rStyle w:val="normaltextrun"/>
          <w:sz w:val="24"/>
          <w:szCs w:val="24"/>
        </w:rPr>
        <w:t xml:space="preserve"> / 050 3176697</w:t>
      </w:r>
      <w:r>
        <w:rPr>
          <w:rStyle w:val="eop"/>
          <w:sz w:val="24"/>
          <w:szCs w:val="24"/>
        </w:rPr>
        <w:t> </w:t>
      </w:r>
    </w:p>
    <w:p w14:paraId="2B9F74E5" w14:textId="77777777" w:rsidR="007820EB" w:rsidRDefault="007820EB" w:rsidP="007820EB">
      <w:pPr>
        <w:pStyle w:val="paragraph"/>
        <w:spacing w:before="0" w:beforeAutospacing="0" w:after="0" w:afterAutospacing="0"/>
        <w:textAlignment w:val="baseline"/>
      </w:pPr>
      <w:r>
        <w:rPr>
          <w:sz w:val="24"/>
          <w:szCs w:val="24"/>
        </w:rPr>
        <w:t> </w:t>
      </w:r>
    </w:p>
    <w:p w14:paraId="1F5447D7" w14:textId="77777777" w:rsidR="007820EB" w:rsidRDefault="007820EB" w:rsidP="007820EB">
      <w:pPr>
        <w:pStyle w:val="paragraph"/>
        <w:spacing w:before="0" w:beforeAutospacing="0" w:after="0" w:afterAutospacing="0"/>
        <w:textAlignment w:val="baseline"/>
      </w:pPr>
      <w:r>
        <w:rPr>
          <w:rStyle w:val="normaltextrun"/>
          <w:b/>
          <w:bCs/>
          <w:sz w:val="24"/>
          <w:szCs w:val="24"/>
          <w:u w:val="single"/>
        </w:rPr>
        <w:t>Aikataulu:</w:t>
      </w:r>
      <w:r>
        <w:rPr>
          <w:rStyle w:val="eop"/>
          <w:sz w:val="24"/>
          <w:szCs w:val="24"/>
        </w:rPr>
        <w:t> </w:t>
      </w:r>
    </w:p>
    <w:p w14:paraId="7F54C3FD" w14:textId="77777777" w:rsidR="007820EB" w:rsidRDefault="007820EB" w:rsidP="007820EB">
      <w:pPr>
        <w:pStyle w:val="paragraph"/>
        <w:spacing w:before="0" w:beforeAutospacing="0" w:after="0" w:afterAutospacing="0"/>
        <w:textAlignment w:val="baseline"/>
      </w:pPr>
      <w:r>
        <w:rPr>
          <w:rStyle w:val="eop"/>
          <w:sz w:val="24"/>
          <w:szCs w:val="24"/>
        </w:rPr>
        <w:t> </w:t>
      </w:r>
    </w:p>
    <w:p w14:paraId="71EFCCA6" w14:textId="77777777" w:rsidR="007820EB" w:rsidRDefault="007820EB" w:rsidP="007820EB">
      <w:pPr>
        <w:pStyle w:val="paragraph"/>
        <w:spacing w:before="0" w:beforeAutospacing="0" w:after="0" w:afterAutospacing="0"/>
        <w:textAlignment w:val="baseline"/>
      </w:pPr>
      <w:r>
        <w:rPr>
          <w:rStyle w:val="normaltextrun"/>
          <w:b/>
          <w:bCs/>
          <w:sz w:val="24"/>
          <w:szCs w:val="24"/>
        </w:rPr>
        <w:t>12:15-13:00 Luento</w:t>
      </w:r>
    </w:p>
    <w:p w14:paraId="178AF35E" w14:textId="77777777" w:rsidR="007820EB" w:rsidRDefault="007820EB" w:rsidP="007820EB">
      <w:pPr>
        <w:pStyle w:val="paragraph"/>
        <w:spacing w:before="0" w:beforeAutospacing="0" w:after="0" w:afterAutospacing="0"/>
        <w:textAlignment w:val="baseline"/>
      </w:pPr>
      <w:r>
        <w:rPr>
          <w:rStyle w:val="normaltextrun"/>
          <w:b/>
          <w:bCs/>
          <w:sz w:val="24"/>
          <w:szCs w:val="24"/>
        </w:rPr>
        <w:t>13:00-13:15 Tauko (siirtyminen työpajoihin)</w:t>
      </w:r>
      <w:r>
        <w:rPr>
          <w:rStyle w:val="eop"/>
          <w:sz w:val="24"/>
          <w:szCs w:val="24"/>
        </w:rPr>
        <w:t> </w:t>
      </w:r>
    </w:p>
    <w:p w14:paraId="48A728C0" w14:textId="77777777" w:rsidR="007820EB" w:rsidRDefault="007820EB" w:rsidP="007820EB">
      <w:pPr>
        <w:pStyle w:val="paragraph"/>
        <w:spacing w:before="0" w:beforeAutospacing="0" w:after="0" w:afterAutospacing="0"/>
        <w:textAlignment w:val="baseline"/>
      </w:pPr>
      <w:r>
        <w:rPr>
          <w:rStyle w:val="normaltextrun"/>
          <w:b/>
          <w:bCs/>
          <w:sz w:val="24"/>
          <w:szCs w:val="24"/>
        </w:rPr>
        <w:t>13:15-14:35 Työpajat, osa 1</w:t>
      </w:r>
      <w:r>
        <w:rPr>
          <w:rStyle w:val="eop"/>
          <w:sz w:val="24"/>
          <w:szCs w:val="24"/>
        </w:rPr>
        <w:t> </w:t>
      </w:r>
    </w:p>
    <w:p w14:paraId="4FD33227" w14:textId="77777777" w:rsidR="007820EB" w:rsidRDefault="007820EB" w:rsidP="007820EB">
      <w:pPr>
        <w:pStyle w:val="paragraph"/>
        <w:spacing w:before="0" w:beforeAutospacing="0" w:after="0" w:afterAutospacing="0"/>
        <w:ind w:left="1290"/>
        <w:textAlignment w:val="baseline"/>
      </w:pPr>
      <w:r>
        <w:rPr>
          <w:rStyle w:val="normaltextrun"/>
          <w:sz w:val="24"/>
          <w:szCs w:val="24"/>
        </w:rPr>
        <w:t xml:space="preserve">1. Plan: </w:t>
      </w:r>
      <w:proofErr w:type="spellStart"/>
      <w:r>
        <w:rPr>
          <w:rStyle w:val="spellingerror"/>
          <w:sz w:val="24"/>
          <w:szCs w:val="24"/>
        </w:rPr>
        <w:t>Sheboard</w:t>
      </w:r>
      <w:proofErr w:type="spellEnd"/>
      <w:r>
        <w:rPr>
          <w:rStyle w:val="normaltextrun"/>
          <w:sz w:val="24"/>
          <w:szCs w:val="24"/>
        </w:rPr>
        <w:t xml:space="preserve"> – työkalu tasa-arvon ja stereotypioiden käsittelyyn</w:t>
      </w:r>
      <w:r>
        <w:rPr>
          <w:rStyle w:val="eop"/>
          <w:sz w:val="24"/>
          <w:szCs w:val="24"/>
        </w:rPr>
        <w:t> </w:t>
      </w:r>
    </w:p>
    <w:p w14:paraId="7437EB4A" w14:textId="77777777" w:rsidR="007820EB" w:rsidRDefault="007820EB" w:rsidP="007820EB">
      <w:pPr>
        <w:pStyle w:val="paragraph"/>
        <w:spacing w:before="0" w:beforeAutospacing="0" w:after="0" w:afterAutospacing="0"/>
        <w:ind w:left="1290"/>
        <w:textAlignment w:val="baseline"/>
      </w:pPr>
      <w:r>
        <w:rPr>
          <w:rStyle w:val="normaltextrun"/>
          <w:sz w:val="24"/>
          <w:szCs w:val="24"/>
        </w:rPr>
        <w:t>2.Suomen Lähetysseura: Uskontojen lukutaito ja vuorovaikutus</w:t>
      </w:r>
      <w:r>
        <w:rPr>
          <w:rStyle w:val="eop"/>
          <w:sz w:val="24"/>
          <w:szCs w:val="24"/>
        </w:rPr>
        <w:t> </w:t>
      </w:r>
    </w:p>
    <w:p w14:paraId="204A7005" w14:textId="77777777" w:rsidR="007820EB" w:rsidRDefault="007820EB" w:rsidP="007820EB">
      <w:pPr>
        <w:pStyle w:val="paragraph"/>
        <w:spacing w:before="0" w:beforeAutospacing="0" w:after="0" w:afterAutospacing="0"/>
        <w:ind w:left="1290"/>
        <w:textAlignment w:val="baseline"/>
      </w:pPr>
      <w:r>
        <w:rPr>
          <w:rStyle w:val="normaltextrun"/>
          <w:sz w:val="24"/>
          <w:szCs w:val="24"/>
        </w:rPr>
        <w:t>3.Taksvärkki ja Rauhanpuolustajat: Globaalia mediaa</w:t>
      </w:r>
      <w:r>
        <w:rPr>
          <w:rStyle w:val="eop"/>
          <w:sz w:val="24"/>
          <w:szCs w:val="24"/>
        </w:rPr>
        <w:t> </w:t>
      </w:r>
    </w:p>
    <w:p w14:paraId="62B8264A" w14:textId="77777777" w:rsidR="007820EB" w:rsidRDefault="007820EB" w:rsidP="007820EB">
      <w:pPr>
        <w:pStyle w:val="paragraph"/>
        <w:spacing w:before="0" w:beforeAutospacing="0" w:after="0" w:afterAutospacing="0"/>
        <w:ind w:left="1290"/>
        <w:textAlignment w:val="baseline"/>
      </w:pPr>
      <w:r>
        <w:rPr>
          <w:rStyle w:val="normaltextrun"/>
          <w:sz w:val="24"/>
          <w:szCs w:val="24"/>
        </w:rPr>
        <w:t>4.Rauhankoulu ja Maailmankoulu: Tarinallisuus ja draama globaalikasvatuksessa</w:t>
      </w:r>
      <w:r>
        <w:rPr>
          <w:rStyle w:val="eop"/>
          <w:sz w:val="24"/>
          <w:szCs w:val="24"/>
        </w:rPr>
        <w:t> </w:t>
      </w:r>
    </w:p>
    <w:p w14:paraId="4DA1C0BF" w14:textId="77777777" w:rsidR="007820EB" w:rsidRDefault="007820EB" w:rsidP="007820EB">
      <w:pPr>
        <w:pStyle w:val="paragraph"/>
        <w:spacing w:before="0" w:beforeAutospacing="0" w:after="0" w:afterAutospacing="0"/>
        <w:ind w:left="1290"/>
        <w:textAlignment w:val="baseline"/>
      </w:pPr>
      <w:r>
        <w:rPr>
          <w:rStyle w:val="normaltextrun"/>
          <w:sz w:val="24"/>
          <w:szCs w:val="24"/>
        </w:rPr>
        <w:t>5.Seta: Normitietoisuus: sukupuolinormit ja kasvatus</w:t>
      </w:r>
      <w:r>
        <w:rPr>
          <w:rStyle w:val="eop"/>
          <w:sz w:val="24"/>
          <w:szCs w:val="24"/>
        </w:rPr>
        <w:t> </w:t>
      </w:r>
    </w:p>
    <w:p w14:paraId="516C2D63" w14:textId="77777777" w:rsidR="007820EB" w:rsidRDefault="007820EB" w:rsidP="007820EB">
      <w:pPr>
        <w:pStyle w:val="paragraph"/>
        <w:spacing w:before="0" w:beforeAutospacing="0" w:after="0" w:afterAutospacing="0"/>
        <w:textAlignment w:val="baseline"/>
      </w:pPr>
      <w:r>
        <w:rPr>
          <w:rStyle w:val="normaltextrun"/>
          <w:b/>
          <w:bCs/>
          <w:sz w:val="24"/>
          <w:szCs w:val="24"/>
        </w:rPr>
        <w:t>14:35-14:40 Tauko (siirtyminen toisiin työpajoihin)</w:t>
      </w:r>
      <w:r>
        <w:rPr>
          <w:rStyle w:val="eop"/>
          <w:sz w:val="24"/>
          <w:szCs w:val="24"/>
        </w:rPr>
        <w:t> </w:t>
      </w:r>
    </w:p>
    <w:p w14:paraId="3E160C2D" w14:textId="77777777" w:rsidR="007820EB" w:rsidRDefault="007820EB" w:rsidP="007820EB">
      <w:pPr>
        <w:pStyle w:val="paragraph"/>
        <w:spacing w:before="0" w:beforeAutospacing="0" w:after="0" w:afterAutospacing="0"/>
        <w:textAlignment w:val="baseline"/>
      </w:pPr>
      <w:r>
        <w:rPr>
          <w:rStyle w:val="normaltextrun"/>
          <w:b/>
          <w:bCs/>
          <w:sz w:val="24"/>
          <w:szCs w:val="24"/>
        </w:rPr>
        <w:t>14:40-16:00 Työpajat, osa 2</w:t>
      </w:r>
      <w:r>
        <w:rPr>
          <w:rStyle w:val="eop"/>
          <w:sz w:val="24"/>
          <w:szCs w:val="24"/>
        </w:rPr>
        <w:t> </w:t>
      </w:r>
    </w:p>
    <w:p w14:paraId="6EDDF2B0" w14:textId="77777777" w:rsidR="007820EB" w:rsidRDefault="007820EB" w:rsidP="007820EB">
      <w:pPr>
        <w:pStyle w:val="paragraph"/>
        <w:spacing w:before="0" w:beforeAutospacing="0" w:after="0" w:afterAutospacing="0"/>
        <w:ind w:left="1290"/>
        <w:textAlignment w:val="baseline"/>
      </w:pPr>
      <w:r>
        <w:rPr>
          <w:rStyle w:val="normaltextrun"/>
          <w:sz w:val="24"/>
          <w:szCs w:val="24"/>
        </w:rPr>
        <w:t>3.Taksvärkki ja Rauhanpuolustajat: Globaalia mediaa</w:t>
      </w:r>
      <w:r>
        <w:rPr>
          <w:rStyle w:val="eop"/>
          <w:sz w:val="24"/>
          <w:szCs w:val="24"/>
        </w:rPr>
        <w:t> </w:t>
      </w:r>
    </w:p>
    <w:p w14:paraId="53B429B2" w14:textId="77777777" w:rsidR="007820EB" w:rsidRDefault="007820EB" w:rsidP="007820EB">
      <w:pPr>
        <w:pStyle w:val="paragraph"/>
        <w:spacing w:before="0" w:beforeAutospacing="0" w:after="0" w:afterAutospacing="0"/>
        <w:ind w:left="1290"/>
        <w:textAlignment w:val="baseline"/>
      </w:pPr>
      <w:r>
        <w:rPr>
          <w:rStyle w:val="normaltextrun"/>
          <w:sz w:val="24"/>
          <w:szCs w:val="24"/>
        </w:rPr>
        <w:t>4.Rauhankoulu ja Maailmankoulu: Tarinallisuus ja draama globaalikasvatuksessa</w:t>
      </w:r>
      <w:r>
        <w:rPr>
          <w:rStyle w:val="eop"/>
          <w:sz w:val="24"/>
          <w:szCs w:val="24"/>
        </w:rPr>
        <w:t> </w:t>
      </w:r>
    </w:p>
    <w:p w14:paraId="41B070E6" w14:textId="77777777" w:rsidR="007820EB" w:rsidRDefault="007820EB" w:rsidP="007820EB">
      <w:pPr>
        <w:pStyle w:val="paragraph"/>
        <w:spacing w:before="0" w:beforeAutospacing="0" w:after="0" w:afterAutospacing="0"/>
        <w:ind w:left="1290"/>
        <w:textAlignment w:val="baseline"/>
      </w:pPr>
      <w:r>
        <w:rPr>
          <w:rStyle w:val="normaltextrun"/>
          <w:sz w:val="24"/>
          <w:szCs w:val="24"/>
        </w:rPr>
        <w:t>6.Amnesty: Ihmisoikeudet tutuksi ja osaksi opetuksen arkea</w:t>
      </w:r>
      <w:r>
        <w:rPr>
          <w:rStyle w:val="eop"/>
          <w:sz w:val="24"/>
          <w:szCs w:val="24"/>
        </w:rPr>
        <w:t> </w:t>
      </w:r>
    </w:p>
    <w:p w14:paraId="28E7FC3A" w14:textId="77777777" w:rsidR="007820EB" w:rsidRDefault="007820EB" w:rsidP="007820EB">
      <w:pPr>
        <w:pStyle w:val="paragraph"/>
        <w:spacing w:before="0" w:beforeAutospacing="0" w:after="0" w:afterAutospacing="0"/>
        <w:ind w:left="1290"/>
        <w:textAlignment w:val="baseline"/>
        <w:rPr>
          <w:lang w:val="en-US"/>
        </w:rPr>
      </w:pPr>
      <w:r>
        <w:rPr>
          <w:rStyle w:val="normaltextrun"/>
          <w:sz w:val="24"/>
          <w:szCs w:val="24"/>
          <w:lang w:val="en-US"/>
        </w:rPr>
        <w:t xml:space="preserve">7.Opettajat </w:t>
      </w:r>
      <w:proofErr w:type="spellStart"/>
      <w:r>
        <w:rPr>
          <w:rStyle w:val="normaltextrun"/>
          <w:sz w:val="24"/>
          <w:szCs w:val="24"/>
          <w:lang w:val="en-US"/>
        </w:rPr>
        <w:t>ilman</w:t>
      </w:r>
      <w:proofErr w:type="spellEnd"/>
      <w:r>
        <w:rPr>
          <w:rStyle w:val="normaltextrun"/>
          <w:sz w:val="24"/>
          <w:szCs w:val="24"/>
          <w:lang w:val="en-US"/>
        </w:rPr>
        <w:t xml:space="preserve"> </w:t>
      </w:r>
      <w:proofErr w:type="spellStart"/>
      <w:r>
        <w:rPr>
          <w:rStyle w:val="normaltextrun"/>
          <w:sz w:val="24"/>
          <w:szCs w:val="24"/>
          <w:lang w:val="en-US"/>
        </w:rPr>
        <w:t>rajoja</w:t>
      </w:r>
      <w:proofErr w:type="spellEnd"/>
      <w:r>
        <w:rPr>
          <w:rStyle w:val="normaltextrun"/>
          <w:sz w:val="24"/>
          <w:szCs w:val="24"/>
          <w:lang w:val="en-US"/>
        </w:rPr>
        <w:t>: Failure and success in development aid &amp; questioning stereotypes</w:t>
      </w:r>
      <w:r>
        <w:rPr>
          <w:rStyle w:val="eop"/>
          <w:sz w:val="24"/>
          <w:szCs w:val="24"/>
          <w:lang w:val="en-US"/>
        </w:rPr>
        <w:t> </w:t>
      </w:r>
    </w:p>
    <w:p w14:paraId="66C3FA49" w14:textId="77777777" w:rsidR="007820EB" w:rsidRDefault="007820EB" w:rsidP="007820EB">
      <w:pPr>
        <w:pStyle w:val="paragraph"/>
        <w:spacing w:before="0" w:beforeAutospacing="0" w:after="0" w:afterAutospacing="0"/>
        <w:ind w:left="1290"/>
        <w:textAlignment w:val="baseline"/>
      </w:pPr>
      <w:r>
        <w:rPr>
          <w:rStyle w:val="normaltextrun"/>
          <w:sz w:val="24"/>
          <w:szCs w:val="24"/>
        </w:rPr>
        <w:t>8.FEE Suomi ja Siemenpuu: Ilmastonmuutos ja etelän äänet</w:t>
      </w:r>
      <w:r>
        <w:rPr>
          <w:rStyle w:val="eop"/>
          <w:sz w:val="24"/>
          <w:szCs w:val="24"/>
        </w:rPr>
        <w:t> </w:t>
      </w:r>
    </w:p>
    <w:p w14:paraId="0765ABB9" w14:textId="77777777" w:rsidR="007820EB" w:rsidRDefault="007820EB" w:rsidP="007820EB">
      <w:pPr>
        <w:pStyle w:val="paragraph"/>
        <w:spacing w:before="0" w:beforeAutospacing="0" w:after="0" w:afterAutospacing="0"/>
        <w:textAlignment w:val="baseline"/>
      </w:pPr>
      <w:r>
        <w:rPr>
          <w:rStyle w:val="eop"/>
          <w:sz w:val="24"/>
          <w:szCs w:val="24"/>
        </w:rPr>
        <w:t> </w:t>
      </w:r>
    </w:p>
    <w:p w14:paraId="62798C95" w14:textId="77777777" w:rsidR="007820EB" w:rsidRDefault="007820EB" w:rsidP="007820EB">
      <w:pPr>
        <w:pStyle w:val="paragraph"/>
        <w:spacing w:before="0" w:beforeAutospacing="0" w:after="0" w:afterAutospacing="0"/>
        <w:textAlignment w:val="baseline"/>
      </w:pPr>
      <w:r>
        <w:rPr>
          <w:rStyle w:val="normaltextrun"/>
          <w:b/>
          <w:bCs/>
          <w:sz w:val="24"/>
          <w:szCs w:val="24"/>
          <w:u w:val="single"/>
        </w:rPr>
        <w:t>Työpajojen kuvaukset</w:t>
      </w:r>
      <w:r>
        <w:rPr>
          <w:rStyle w:val="eop"/>
          <w:sz w:val="24"/>
          <w:szCs w:val="24"/>
        </w:rPr>
        <w:t> </w:t>
      </w:r>
    </w:p>
    <w:p w14:paraId="6C1308B1" w14:textId="77777777" w:rsidR="007820EB" w:rsidRDefault="007820EB" w:rsidP="007820EB">
      <w:pPr>
        <w:pStyle w:val="paragraph"/>
        <w:spacing w:before="0" w:beforeAutospacing="0" w:after="0" w:afterAutospacing="0"/>
        <w:textAlignment w:val="baseline"/>
      </w:pPr>
      <w:r>
        <w:rPr>
          <w:rStyle w:val="eop"/>
          <w:sz w:val="24"/>
          <w:szCs w:val="24"/>
        </w:rPr>
        <w:t> </w:t>
      </w:r>
    </w:p>
    <w:p w14:paraId="314162F7" w14:textId="77777777" w:rsidR="007820EB" w:rsidRDefault="007820EB" w:rsidP="007820EB">
      <w:pPr>
        <w:pStyle w:val="paragraph"/>
        <w:numPr>
          <w:ilvl w:val="0"/>
          <w:numId w:val="1"/>
        </w:numPr>
        <w:spacing w:before="0" w:beforeAutospacing="0" w:after="0" w:afterAutospacing="0"/>
        <w:ind w:left="1080" w:firstLine="0"/>
        <w:textAlignment w:val="baseline"/>
      </w:pPr>
      <w:r>
        <w:rPr>
          <w:rStyle w:val="normaltextrun"/>
          <w:b/>
          <w:bCs/>
          <w:sz w:val="24"/>
          <w:szCs w:val="24"/>
        </w:rPr>
        <w:t xml:space="preserve">Plan: </w:t>
      </w:r>
      <w:proofErr w:type="spellStart"/>
      <w:r>
        <w:rPr>
          <w:rStyle w:val="spellingerror"/>
          <w:b/>
          <w:bCs/>
          <w:sz w:val="24"/>
          <w:szCs w:val="24"/>
        </w:rPr>
        <w:t>Sheboard</w:t>
      </w:r>
      <w:proofErr w:type="spellEnd"/>
      <w:r>
        <w:rPr>
          <w:rStyle w:val="normaltextrun"/>
          <w:b/>
          <w:bCs/>
          <w:sz w:val="24"/>
          <w:szCs w:val="24"/>
        </w:rPr>
        <w:t xml:space="preserve"> – työkalu tasa-arvon ja stereotypioiden käsittelyyn</w:t>
      </w:r>
      <w:r>
        <w:rPr>
          <w:rStyle w:val="eop"/>
          <w:sz w:val="24"/>
          <w:szCs w:val="24"/>
        </w:rPr>
        <w:t> </w:t>
      </w:r>
    </w:p>
    <w:p w14:paraId="347E7087" w14:textId="77777777" w:rsidR="007820EB" w:rsidRDefault="007820EB" w:rsidP="007820EB">
      <w:pPr>
        <w:pStyle w:val="paragraph"/>
        <w:spacing w:before="0" w:beforeAutospacing="0" w:after="0" w:afterAutospacing="0"/>
        <w:textAlignment w:val="baseline"/>
      </w:pPr>
      <w:r>
        <w:rPr>
          <w:rStyle w:val="normaltextrun"/>
          <w:sz w:val="24"/>
          <w:szCs w:val="24"/>
        </w:rPr>
        <w:t xml:space="preserve">Koulu ja opetus tarjoavat mahdollisuuden käsitellä ja haastaa sukupuoleen liittyviä stereotypioita. Työpajassa tutustutaan uudenlaiseen </w:t>
      </w:r>
      <w:proofErr w:type="spellStart"/>
      <w:r>
        <w:rPr>
          <w:rStyle w:val="spellingerror"/>
          <w:sz w:val="24"/>
          <w:szCs w:val="24"/>
        </w:rPr>
        <w:t>Sheboard</w:t>
      </w:r>
      <w:proofErr w:type="spellEnd"/>
      <w:r>
        <w:rPr>
          <w:rStyle w:val="normaltextrun"/>
          <w:sz w:val="24"/>
          <w:szCs w:val="24"/>
        </w:rPr>
        <w:t xml:space="preserve"> -sovellukseen, jonka avulla voi tarkastella median ja sosiaalisen median ilmiöitä sukupuoli- ja tasa-arvonäkökulmista. Työpajassa kokeilemme käytännössä sovelluksen käyttöä ja siihen liittyvää Sanoista tehty-tehtäväpakettia. Tehtävät aktivoivat keskustelemaan ja toimimaan tasa-arvon puolesta sekä pohtimaan digitalisaation </w:t>
      </w:r>
      <w:r>
        <w:rPr>
          <w:rStyle w:val="normaltextrun"/>
          <w:sz w:val="24"/>
          <w:szCs w:val="24"/>
        </w:rPr>
        <w:lastRenderedPageBreak/>
        <w:t xml:space="preserve">merkitystä sukupuolten tasa-arvon kannalta paikallisesti ja globaalisti. </w:t>
      </w:r>
      <w:hyperlink r:id="rId13" w:tgtFrame="_blank" w:history="1">
        <w:r>
          <w:rPr>
            <w:rStyle w:val="normaltextrun"/>
            <w:color w:val="0070C0"/>
            <w:sz w:val="24"/>
            <w:szCs w:val="24"/>
            <w:u w:val="single"/>
          </w:rPr>
          <w:t>www.plan.fi</w:t>
        </w:r>
      </w:hyperlink>
      <w:r>
        <w:rPr>
          <w:rStyle w:val="normaltextrun"/>
          <w:sz w:val="24"/>
          <w:szCs w:val="24"/>
        </w:rPr>
        <w:t xml:space="preserve"> / </w:t>
      </w:r>
      <w:hyperlink r:id="rId14" w:history="1">
        <w:r>
          <w:rPr>
            <w:rStyle w:val="Hyperlink"/>
            <w:sz w:val="24"/>
            <w:szCs w:val="24"/>
            <w:lang w:val="en-US"/>
          </w:rPr>
          <w:t>www.globaalikoulu.net</w:t>
        </w:r>
      </w:hyperlink>
      <w:r>
        <w:rPr>
          <w:color w:val="0070C0"/>
          <w:sz w:val="24"/>
          <w:szCs w:val="24"/>
        </w:rPr>
        <w:t xml:space="preserve"> </w:t>
      </w:r>
    </w:p>
    <w:p w14:paraId="71AFB9DD" w14:textId="77777777" w:rsidR="007820EB" w:rsidRDefault="007820EB" w:rsidP="007820EB">
      <w:pPr>
        <w:pStyle w:val="paragraph"/>
        <w:spacing w:before="0" w:beforeAutospacing="0" w:after="0" w:afterAutospacing="0"/>
        <w:textAlignment w:val="baseline"/>
      </w:pPr>
      <w:r>
        <w:rPr>
          <w:rStyle w:val="eop"/>
          <w:sz w:val="24"/>
          <w:szCs w:val="24"/>
          <w:lang w:val="en-US"/>
        </w:rPr>
        <w:t> </w:t>
      </w:r>
    </w:p>
    <w:p w14:paraId="7D7A56C8" w14:textId="77777777" w:rsidR="007820EB" w:rsidRDefault="007820EB" w:rsidP="007820EB">
      <w:pPr>
        <w:pStyle w:val="paragraph"/>
        <w:numPr>
          <w:ilvl w:val="0"/>
          <w:numId w:val="2"/>
        </w:numPr>
        <w:spacing w:before="0" w:beforeAutospacing="0" w:after="0" w:afterAutospacing="0"/>
        <w:ind w:left="1080" w:firstLine="0"/>
        <w:textAlignment w:val="baseline"/>
      </w:pPr>
      <w:r>
        <w:rPr>
          <w:rStyle w:val="normaltextrun"/>
          <w:b/>
          <w:bCs/>
          <w:sz w:val="24"/>
          <w:szCs w:val="24"/>
        </w:rPr>
        <w:t>Suomen Lähetysseura Uskontojen lukutaito ja vuorovaikutus</w:t>
      </w:r>
      <w:r>
        <w:rPr>
          <w:rStyle w:val="eop"/>
          <w:sz w:val="24"/>
          <w:szCs w:val="24"/>
        </w:rPr>
        <w:t> </w:t>
      </w:r>
    </w:p>
    <w:p w14:paraId="59602E77" w14:textId="77777777" w:rsidR="007820EB" w:rsidRDefault="007820EB" w:rsidP="007820EB">
      <w:pPr>
        <w:pStyle w:val="paragraph"/>
        <w:spacing w:before="0" w:beforeAutospacing="0" w:after="0" w:afterAutospacing="0"/>
        <w:textAlignment w:val="baseline"/>
      </w:pPr>
      <w:r>
        <w:rPr>
          <w:rStyle w:val="normaltextrun"/>
          <w:sz w:val="24"/>
          <w:szCs w:val="24"/>
        </w:rPr>
        <w:t xml:space="preserve">Uskonnot ja katsomukset ovat osa kulttuuriamme. Miten ”luemme” katsomusten moninaisuutta ympärillämme ja minkälaisia mielikuvia saamme niistä mediasta? Miten voidaan lisätä katsomusdialogista osaamista? Miten uskonnonvapaus ja sananvapaus liittyvät toisiinsa? Työpajassa käsittelemme näitä kouluissa mietintää herättäviä, ajankohtaisia kysymyksiä. Harjoituksissa pohdimme katsomusten moninaisuutta, niihin liitettyjä stereotypioita ja harjoittelemme käytännön dialogitaitoja toiminnallisten oppimateriaalien avulla.  </w:t>
      </w:r>
      <w:hyperlink r:id="rId15" w:tgtFrame="_blank" w:history="1">
        <w:r>
          <w:rPr>
            <w:rStyle w:val="normaltextrun"/>
            <w:color w:val="0070C0"/>
            <w:sz w:val="24"/>
            <w:szCs w:val="24"/>
            <w:u w:val="single"/>
          </w:rPr>
          <w:t>https://felm.suomenlahetysseura.fi/seurakunnalle/materiaalit/</w:t>
        </w:r>
      </w:hyperlink>
    </w:p>
    <w:p w14:paraId="59E37627" w14:textId="77777777" w:rsidR="007820EB" w:rsidRDefault="007820EB" w:rsidP="007820EB">
      <w:pPr>
        <w:pStyle w:val="paragraph"/>
        <w:spacing w:before="0" w:beforeAutospacing="0" w:after="0" w:afterAutospacing="0"/>
        <w:ind w:left="360"/>
        <w:textAlignment w:val="baseline"/>
      </w:pPr>
      <w:r>
        <w:rPr>
          <w:rStyle w:val="eop"/>
          <w:sz w:val="24"/>
          <w:szCs w:val="24"/>
          <w:lang w:val="en-US"/>
        </w:rPr>
        <w:t> </w:t>
      </w:r>
    </w:p>
    <w:p w14:paraId="063897BA" w14:textId="77777777" w:rsidR="007820EB" w:rsidRDefault="007820EB" w:rsidP="007820EB">
      <w:pPr>
        <w:pStyle w:val="paragraph"/>
        <w:numPr>
          <w:ilvl w:val="0"/>
          <w:numId w:val="3"/>
        </w:numPr>
        <w:spacing w:before="0" w:beforeAutospacing="0" w:after="0" w:afterAutospacing="0"/>
        <w:ind w:left="1080" w:firstLine="0"/>
        <w:textAlignment w:val="baseline"/>
      </w:pPr>
      <w:bookmarkStart w:id="0" w:name="_GoBack"/>
      <w:r>
        <w:rPr>
          <w:rStyle w:val="normaltextrun"/>
          <w:b/>
          <w:bCs/>
          <w:sz w:val="24"/>
          <w:szCs w:val="24"/>
        </w:rPr>
        <w:t>Taksvärkki ja Rauhanpuolustajat: Globaalia mediaa</w:t>
      </w:r>
      <w:r>
        <w:rPr>
          <w:rStyle w:val="eop"/>
          <w:sz w:val="24"/>
          <w:szCs w:val="24"/>
        </w:rPr>
        <w:t> </w:t>
      </w:r>
    </w:p>
    <w:p w14:paraId="44218114" w14:textId="77777777" w:rsidR="007820EB" w:rsidRDefault="007820EB" w:rsidP="007820EB">
      <w:pPr>
        <w:pStyle w:val="paragraph"/>
        <w:spacing w:before="0" w:beforeAutospacing="0" w:after="0" w:afterAutospacing="0"/>
        <w:textAlignment w:val="baseline"/>
      </w:pPr>
      <w:r>
        <w:rPr>
          <w:rStyle w:val="normaltextrun"/>
          <w:i/>
          <w:iCs/>
          <w:sz w:val="24"/>
          <w:szCs w:val="24"/>
        </w:rPr>
        <w:t>Maailman äänet</w:t>
      </w:r>
      <w:r>
        <w:rPr>
          <w:rStyle w:val="normaltextrun"/>
          <w:sz w:val="24"/>
          <w:szCs w:val="24"/>
        </w:rPr>
        <w:t xml:space="preserve"> ja </w:t>
      </w:r>
      <w:r>
        <w:rPr>
          <w:rStyle w:val="normaltextrun"/>
          <w:i/>
          <w:iCs/>
          <w:sz w:val="24"/>
          <w:szCs w:val="24"/>
        </w:rPr>
        <w:t>Läntisen tuolla puolen</w:t>
      </w:r>
      <w:r>
        <w:rPr>
          <w:rStyle w:val="normaltextrun"/>
          <w:sz w:val="24"/>
          <w:szCs w:val="24"/>
        </w:rPr>
        <w:t xml:space="preserve"> ovat </w:t>
      </w:r>
      <w:proofErr w:type="spellStart"/>
      <w:r>
        <w:rPr>
          <w:rStyle w:val="spellingerror"/>
          <w:sz w:val="24"/>
          <w:szCs w:val="24"/>
        </w:rPr>
        <w:t>normikriitisiä</w:t>
      </w:r>
      <w:proofErr w:type="spellEnd"/>
      <w:r>
        <w:rPr>
          <w:rStyle w:val="normaltextrun"/>
          <w:sz w:val="24"/>
          <w:szCs w:val="24"/>
        </w:rPr>
        <w:t xml:space="preserve"> mediakasvatusmateriaaleja, jotka johdattavat </w:t>
      </w:r>
      <w:proofErr w:type="spellStart"/>
      <w:r>
        <w:rPr>
          <w:rStyle w:val="spellingerror"/>
          <w:sz w:val="24"/>
          <w:szCs w:val="24"/>
        </w:rPr>
        <w:t>streotypioiden</w:t>
      </w:r>
      <w:proofErr w:type="spellEnd"/>
      <w:r>
        <w:rPr>
          <w:rStyle w:val="normaltextrun"/>
          <w:sz w:val="24"/>
          <w:szCs w:val="24"/>
        </w:rPr>
        <w:t xml:space="preserve"> taakse ja vahvistavat oppilaan omaa toimijuutta median tuottajana. Työpajassa tutkitaan toiminnallisin menetelmin median välittämiä käsityksiä “meistä ja muista”, “läntisestä ja ei-läntisestä”. Osallistujat saavat pajasta mukaan käytännöllisiä toimintamalleja tulevalle uralleen kriittisinä mediakasvattajina. </w:t>
      </w:r>
      <w:hyperlink r:id="rId16" w:tgtFrame="_blank" w:history="1">
        <w:r>
          <w:rPr>
            <w:rStyle w:val="normaltextrun"/>
            <w:color w:val="0070C0"/>
            <w:sz w:val="24"/>
            <w:szCs w:val="24"/>
            <w:u w:val="single"/>
          </w:rPr>
          <w:t>www.taksvarkki.fi</w:t>
        </w:r>
      </w:hyperlink>
      <w:r>
        <w:rPr>
          <w:rStyle w:val="normaltextrun"/>
          <w:sz w:val="24"/>
          <w:szCs w:val="24"/>
        </w:rPr>
        <w:t xml:space="preserve"> / </w:t>
      </w:r>
      <w:hyperlink r:id="rId17" w:tgtFrame="_blank" w:history="1">
        <w:r>
          <w:rPr>
            <w:rStyle w:val="normaltextrun"/>
            <w:color w:val="0070C0"/>
            <w:sz w:val="24"/>
            <w:szCs w:val="24"/>
            <w:u w:val="single"/>
          </w:rPr>
          <w:t>www.rauhanpuolustajat.fi</w:t>
        </w:r>
      </w:hyperlink>
      <w:r>
        <w:rPr>
          <w:rStyle w:val="normaltextrun"/>
          <w:sz w:val="24"/>
          <w:szCs w:val="24"/>
        </w:rPr>
        <w:t xml:space="preserve"> / </w:t>
      </w:r>
      <w:hyperlink r:id="rId18" w:tgtFrame="_blank" w:history="1">
        <w:r>
          <w:rPr>
            <w:rStyle w:val="normaltextrun"/>
            <w:color w:val="0070C0"/>
            <w:sz w:val="24"/>
            <w:szCs w:val="24"/>
            <w:u w:val="single"/>
          </w:rPr>
          <w:t>http://lantisentuollapuolen.rauhanpuolustajat.org/</w:t>
        </w:r>
      </w:hyperlink>
      <w:r>
        <w:rPr>
          <w:rStyle w:val="normaltextrun"/>
          <w:color w:val="0070C0"/>
          <w:sz w:val="24"/>
          <w:szCs w:val="24"/>
        </w:rPr>
        <w:t xml:space="preserve"> </w:t>
      </w:r>
      <w:r>
        <w:rPr>
          <w:rStyle w:val="eop"/>
          <w:color w:val="0070C0"/>
          <w:sz w:val="24"/>
          <w:szCs w:val="24"/>
        </w:rPr>
        <w:t> </w:t>
      </w:r>
    </w:p>
    <w:bookmarkEnd w:id="0"/>
    <w:p w14:paraId="5461B32E" w14:textId="77777777" w:rsidR="007820EB" w:rsidRDefault="007820EB" w:rsidP="007820EB">
      <w:pPr>
        <w:pStyle w:val="paragraph"/>
        <w:spacing w:before="0" w:beforeAutospacing="0" w:after="0" w:afterAutospacing="0"/>
        <w:ind w:left="360"/>
        <w:textAlignment w:val="baseline"/>
      </w:pPr>
      <w:r>
        <w:rPr>
          <w:rStyle w:val="eop"/>
          <w:sz w:val="24"/>
          <w:szCs w:val="24"/>
        </w:rPr>
        <w:t> </w:t>
      </w:r>
    </w:p>
    <w:p w14:paraId="4323E086" w14:textId="77777777" w:rsidR="007820EB" w:rsidRDefault="007820EB" w:rsidP="007820EB">
      <w:pPr>
        <w:pStyle w:val="paragraph"/>
        <w:numPr>
          <w:ilvl w:val="0"/>
          <w:numId w:val="4"/>
        </w:numPr>
        <w:spacing w:before="0" w:beforeAutospacing="0" w:after="0" w:afterAutospacing="0"/>
        <w:ind w:left="1080" w:firstLine="0"/>
        <w:textAlignment w:val="baseline"/>
      </w:pPr>
      <w:r>
        <w:rPr>
          <w:rStyle w:val="normaltextrun"/>
          <w:b/>
          <w:bCs/>
          <w:sz w:val="24"/>
          <w:szCs w:val="24"/>
        </w:rPr>
        <w:t>Rauhankoulu ja Maailmankoulu: Tarinallisuus ja draama globaalikasvatuksessa</w:t>
      </w:r>
      <w:r>
        <w:rPr>
          <w:rStyle w:val="eop"/>
          <w:sz w:val="24"/>
          <w:szCs w:val="24"/>
        </w:rPr>
        <w:t> </w:t>
      </w:r>
    </w:p>
    <w:p w14:paraId="52695556" w14:textId="77777777" w:rsidR="007820EB" w:rsidRDefault="007820EB" w:rsidP="007820EB">
      <w:pPr>
        <w:pStyle w:val="paragraph"/>
        <w:spacing w:before="0" w:beforeAutospacing="0" w:after="0" w:afterAutospacing="0"/>
        <w:textAlignment w:val="baseline"/>
      </w:pPr>
      <w:r>
        <w:rPr>
          <w:rStyle w:val="normaltextrun"/>
          <w:sz w:val="24"/>
          <w:szCs w:val="24"/>
        </w:rPr>
        <w:t>Pajassa syvennytään draaman keinoin globaaleihin kehityskysymyksiin ja empatiakasvatukseen.</w:t>
      </w:r>
      <w:r>
        <w:rPr>
          <w:rStyle w:val="normaltextrun"/>
          <w:b/>
          <w:bCs/>
          <w:sz w:val="24"/>
          <w:szCs w:val="24"/>
        </w:rPr>
        <w:t xml:space="preserve"> </w:t>
      </w:r>
      <w:r>
        <w:rPr>
          <w:rStyle w:val="normaltextrun"/>
          <w:sz w:val="24"/>
          <w:szCs w:val="24"/>
        </w:rPr>
        <w:t xml:space="preserve">Osallistujat pääsevät kokemaan Keniaan sijoittuvan draamatarinan, jonka teemoina ovat eriarvoisuuden vähentäminen, lapsen oikeudet ja yhteisöllinen ongelmanratkaisu. Draamatarina on kehyskertomus, jossa tarinaa kuljetetaan matalan kynnyksen draamaharjoitteiden avulla. Menetelmät antavat mahdollisuuden eläytyä toisen asemaan sekä tarkastella asioita ja tilanteita eri näkökulmista. Toimintamallia voi soveltaa eri ikäisille. Pajassa avataan draaman taustalla olevaa pedagogista ajattelua. Opetusmateriaali jaetaan osallistujille. </w:t>
      </w:r>
      <w:hyperlink r:id="rId19" w:tgtFrame="_blank" w:history="1">
        <w:r>
          <w:rPr>
            <w:rStyle w:val="normaltextrun"/>
            <w:color w:val="0070C0"/>
            <w:sz w:val="24"/>
            <w:szCs w:val="24"/>
            <w:u w:val="single"/>
          </w:rPr>
          <w:t>www.rauhankoulu.fi</w:t>
        </w:r>
      </w:hyperlink>
      <w:r>
        <w:rPr>
          <w:rStyle w:val="normaltextrun"/>
          <w:color w:val="0070C0"/>
          <w:sz w:val="24"/>
          <w:szCs w:val="24"/>
        </w:rPr>
        <w:t xml:space="preserve"> </w:t>
      </w:r>
      <w:r>
        <w:rPr>
          <w:rStyle w:val="normaltextrun"/>
          <w:sz w:val="24"/>
          <w:szCs w:val="24"/>
        </w:rPr>
        <w:t xml:space="preserve">ja </w:t>
      </w:r>
      <w:hyperlink r:id="rId20" w:tgtFrame="_blank" w:history="1">
        <w:r>
          <w:rPr>
            <w:rStyle w:val="normaltextrun"/>
            <w:color w:val="0070C0"/>
            <w:sz w:val="24"/>
            <w:szCs w:val="24"/>
            <w:u w:val="single"/>
          </w:rPr>
          <w:t>maailmankoulu.fi</w:t>
        </w:r>
      </w:hyperlink>
      <w:r>
        <w:rPr>
          <w:rStyle w:val="eop"/>
          <w:color w:val="0070C0"/>
          <w:sz w:val="24"/>
          <w:szCs w:val="24"/>
        </w:rPr>
        <w:t> </w:t>
      </w:r>
    </w:p>
    <w:p w14:paraId="2DFBAA39" w14:textId="77777777" w:rsidR="007820EB" w:rsidRDefault="007820EB" w:rsidP="007820EB">
      <w:pPr>
        <w:pStyle w:val="paragraph"/>
        <w:spacing w:before="0" w:beforeAutospacing="0" w:after="0" w:afterAutospacing="0"/>
        <w:textAlignment w:val="baseline"/>
      </w:pPr>
      <w:r>
        <w:rPr>
          <w:rStyle w:val="eop"/>
          <w:sz w:val="24"/>
          <w:szCs w:val="24"/>
        </w:rPr>
        <w:t> </w:t>
      </w:r>
    </w:p>
    <w:p w14:paraId="2ABE085A" w14:textId="77777777" w:rsidR="007820EB" w:rsidRDefault="007820EB" w:rsidP="007820EB">
      <w:pPr>
        <w:pStyle w:val="paragraph"/>
        <w:numPr>
          <w:ilvl w:val="0"/>
          <w:numId w:val="5"/>
        </w:numPr>
        <w:spacing w:before="0" w:beforeAutospacing="0" w:after="0" w:afterAutospacing="0"/>
        <w:ind w:left="1080" w:firstLine="0"/>
        <w:textAlignment w:val="baseline"/>
      </w:pPr>
      <w:r>
        <w:rPr>
          <w:rStyle w:val="normaltextrun"/>
          <w:b/>
          <w:bCs/>
          <w:sz w:val="24"/>
          <w:szCs w:val="24"/>
        </w:rPr>
        <w:t>Seta: Normitietoisuus: sukupuolinormit ja kasvatus</w:t>
      </w:r>
      <w:r>
        <w:rPr>
          <w:rStyle w:val="eop"/>
          <w:sz w:val="24"/>
          <w:szCs w:val="24"/>
        </w:rPr>
        <w:t> </w:t>
      </w:r>
    </w:p>
    <w:p w14:paraId="57532EA6" w14:textId="77777777" w:rsidR="007820EB" w:rsidRDefault="007820EB" w:rsidP="007820EB">
      <w:pPr>
        <w:pStyle w:val="paragraph"/>
        <w:spacing w:before="0" w:beforeAutospacing="0" w:after="0" w:afterAutospacing="0"/>
        <w:textAlignment w:val="baseline"/>
      </w:pPr>
      <w:r>
        <w:rPr>
          <w:rStyle w:val="normaltextrun"/>
          <w:sz w:val="24"/>
          <w:szCs w:val="24"/>
        </w:rPr>
        <w:t xml:space="preserve">Setan työpajassa tutustutaan normitietoiseen kasvatukseen sekä erityisesti sukupuolinormeihin ja niiden ilmenemiseen koulumaailmassa. Normitietoisuus on keskeistä kiusaamisen ennaltaehkäisyssä ja kaikkien lasten ja nuorten hyvinvoinnin edistämisessä. Työpajassa tutkitaan normeja ja pohditaan, miten haitallisia normeja voidaan kyseenalaistaa ja purkaa. Työpaja antaa valmiuksia toteuttaa </w:t>
      </w:r>
      <w:proofErr w:type="spellStart"/>
      <w:r>
        <w:rPr>
          <w:rStyle w:val="spellingerror"/>
          <w:sz w:val="24"/>
          <w:szCs w:val="24"/>
        </w:rPr>
        <w:t>pops:iin</w:t>
      </w:r>
      <w:proofErr w:type="spellEnd"/>
      <w:r>
        <w:rPr>
          <w:rStyle w:val="normaltextrun"/>
          <w:sz w:val="24"/>
          <w:szCs w:val="24"/>
        </w:rPr>
        <w:t xml:space="preserve"> kirjattua perusopetuksen tehtävää lisätä tietoa ja ymmärrystä sukupuolen moninaisuudesta. </w:t>
      </w:r>
      <w:hyperlink r:id="rId21" w:tgtFrame="_blank" w:history="1">
        <w:r>
          <w:rPr>
            <w:rStyle w:val="normaltextrun"/>
            <w:color w:val="0070C0"/>
            <w:sz w:val="24"/>
            <w:szCs w:val="24"/>
            <w:u w:val="single"/>
          </w:rPr>
          <w:t>www.seta.fi</w:t>
        </w:r>
      </w:hyperlink>
      <w:r>
        <w:rPr>
          <w:rStyle w:val="eop"/>
          <w:color w:val="0070C0"/>
          <w:sz w:val="24"/>
          <w:szCs w:val="24"/>
          <w:lang w:val="en-US"/>
        </w:rPr>
        <w:t> </w:t>
      </w:r>
    </w:p>
    <w:p w14:paraId="2D317ADC" w14:textId="77777777" w:rsidR="007820EB" w:rsidRDefault="007820EB" w:rsidP="007820EB">
      <w:pPr>
        <w:pStyle w:val="paragraph"/>
        <w:spacing w:before="0" w:beforeAutospacing="0" w:after="0" w:afterAutospacing="0"/>
        <w:textAlignment w:val="baseline"/>
      </w:pPr>
      <w:r>
        <w:rPr>
          <w:rStyle w:val="eop"/>
          <w:sz w:val="24"/>
          <w:szCs w:val="24"/>
          <w:lang w:val="en-US"/>
        </w:rPr>
        <w:t> </w:t>
      </w:r>
    </w:p>
    <w:p w14:paraId="5E431A9E" w14:textId="77777777" w:rsidR="007820EB" w:rsidRDefault="007820EB" w:rsidP="007820EB">
      <w:pPr>
        <w:pStyle w:val="paragraph"/>
        <w:numPr>
          <w:ilvl w:val="0"/>
          <w:numId w:val="6"/>
        </w:numPr>
        <w:spacing w:before="0" w:beforeAutospacing="0" w:after="0" w:afterAutospacing="0"/>
        <w:ind w:left="1080" w:firstLine="0"/>
        <w:textAlignment w:val="baseline"/>
      </w:pPr>
      <w:r>
        <w:rPr>
          <w:rStyle w:val="normaltextrun"/>
          <w:b/>
          <w:bCs/>
          <w:sz w:val="24"/>
          <w:szCs w:val="24"/>
        </w:rPr>
        <w:t xml:space="preserve">Amnesty: Ihmisoikeudet tutuiksi ja osaksi opetuksen arkea </w:t>
      </w:r>
      <w:r>
        <w:rPr>
          <w:rStyle w:val="eop"/>
          <w:sz w:val="24"/>
          <w:szCs w:val="24"/>
        </w:rPr>
        <w:t> </w:t>
      </w:r>
    </w:p>
    <w:p w14:paraId="4F61114A" w14:textId="77777777" w:rsidR="007820EB" w:rsidRDefault="007820EB" w:rsidP="007820EB">
      <w:pPr>
        <w:pStyle w:val="paragraph"/>
        <w:spacing w:before="0" w:beforeAutospacing="0" w:after="0" w:afterAutospacing="0"/>
        <w:textAlignment w:val="baseline"/>
      </w:pPr>
      <w:r>
        <w:rPr>
          <w:rStyle w:val="normaltextrun"/>
          <w:sz w:val="24"/>
          <w:szCs w:val="24"/>
        </w:rPr>
        <w:t xml:space="preserve">Työpajassa tutustutaan ihmisoikeuksiin, niiden käsittelyyn luokkahuoneessa sekä opetuksen ihmisoikeusperustaisuuteen. Paja sisältää toiminnallisia ja osallistavia menetelmiä käsitellä oikeuksia todellisten tarinoiden kautta, sekä keinoja ihmisoikeuksien puolustamiseen. Esimerkkinä toimii Amnestyn vuosittainen Koulujen kirjemaraton -kampanja, jossa toimitaan ihmisoikeusloukkauksia kokeneiden ihmisten puolesta maailmanlaajuisesti. Pajassa jaetaan myös vinkkejä ihmisoikeuskasvatusmateriaaleista eri ikäryhmille. </w:t>
      </w:r>
      <w:hyperlink r:id="rId22" w:tgtFrame="_blank" w:history="1">
        <w:r>
          <w:rPr>
            <w:rStyle w:val="normaltextrun"/>
            <w:color w:val="0070C0"/>
            <w:sz w:val="24"/>
            <w:szCs w:val="24"/>
            <w:u w:val="single"/>
          </w:rPr>
          <w:t>www.amnesty.fi</w:t>
        </w:r>
      </w:hyperlink>
      <w:r>
        <w:rPr>
          <w:rStyle w:val="eop"/>
          <w:color w:val="0070C0"/>
          <w:sz w:val="24"/>
          <w:szCs w:val="24"/>
          <w:lang w:val="en-US"/>
        </w:rPr>
        <w:t> </w:t>
      </w:r>
    </w:p>
    <w:p w14:paraId="59E12151" w14:textId="77777777" w:rsidR="007820EB" w:rsidRDefault="007820EB" w:rsidP="007820EB">
      <w:pPr>
        <w:pStyle w:val="paragraph"/>
        <w:spacing w:before="0" w:beforeAutospacing="0" w:after="0" w:afterAutospacing="0"/>
        <w:ind w:left="360"/>
        <w:textAlignment w:val="baseline"/>
      </w:pPr>
      <w:r>
        <w:rPr>
          <w:rStyle w:val="eop"/>
          <w:sz w:val="24"/>
          <w:szCs w:val="24"/>
          <w:lang w:val="en-US"/>
        </w:rPr>
        <w:t> </w:t>
      </w:r>
    </w:p>
    <w:p w14:paraId="2CC80DAC" w14:textId="77777777" w:rsidR="007820EB" w:rsidRDefault="007820EB" w:rsidP="007820EB">
      <w:pPr>
        <w:pStyle w:val="paragraph"/>
        <w:numPr>
          <w:ilvl w:val="0"/>
          <w:numId w:val="7"/>
        </w:numPr>
        <w:spacing w:before="0" w:beforeAutospacing="0" w:after="0" w:afterAutospacing="0"/>
        <w:ind w:left="1080" w:firstLine="0"/>
        <w:textAlignment w:val="baseline"/>
        <w:rPr>
          <w:lang w:val="en-US"/>
        </w:rPr>
      </w:pPr>
      <w:proofErr w:type="spellStart"/>
      <w:r>
        <w:rPr>
          <w:rStyle w:val="spellingerror"/>
          <w:b/>
          <w:bCs/>
          <w:sz w:val="24"/>
          <w:szCs w:val="24"/>
          <w:lang w:val="en-US"/>
        </w:rPr>
        <w:lastRenderedPageBreak/>
        <w:t>Opettajat</w:t>
      </w:r>
      <w:proofErr w:type="spellEnd"/>
      <w:r>
        <w:rPr>
          <w:rStyle w:val="normaltextrun"/>
          <w:b/>
          <w:bCs/>
          <w:sz w:val="24"/>
          <w:szCs w:val="24"/>
          <w:lang w:val="en-US"/>
        </w:rPr>
        <w:t xml:space="preserve"> </w:t>
      </w:r>
      <w:proofErr w:type="spellStart"/>
      <w:r>
        <w:rPr>
          <w:rStyle w:val="spellingerror"/>
          <w:b/>
          <w:bCs/>
          <w:sz w:val="24"/>
          <w:szCs w:val="24"/>
          <w:lang w:val="en-US"/>
        </w:rPr>
        <w:t>ilman</w:t>
      </w:r>
      <w:proofErr w:type="spellEnd"/>
      <w:r>
        <w:rPr>
          <w:rStyle w:val="normaltextrun"/>
          <w:b/>
          <w:bCs/>
          <w:sz w:val="24"/>
          <w:szCs w:val="24"/>
          <w:lang w:val="en-US"/>
        </w:rPr>
        <w:t xml:space="preserve"> </w:t>
      </w:r>
      <w:proofErr w:type="spellStart"/>
      <w:r>
        <w:rPr>
          <w:rStyle w:val="spellingerror"/>
          <w:b/>
          <w:bCs/>
          <w:sz w:val="24"/>
          <w:szCs w:val="24"/>
          <w:lang w:val="en-US"/>
        </w:rPr>
        <w:t>rajoja</w:t>
      </w:r>
      <w:proofErr w:type="spellEnd"/>
      <w:r>
        <w:rPr>
          <w:rStyle w:val="normaltextrun"/>
          <w:b/>
          <w:bCs/>
          <w:sz w:val="24"/>
          <w:szCs w:val="24"/>
          <w:lang w:val="en-US"/>
        </w:rPr>
        <w:t>: Failure and success in development aid &amp; questioning stereotypes</w:t>
      </w:r>
      <w:r>
        <w:rPr>
          <w:rStyle w:val="eop"/>
          <w:sz w:val="24"/>
          <w:szCs w:val="24"/>
          <w:lang w:val="en-US"/>
        </w:rPr>
        <w:t> </w:t>
      </w:r>
    </w:p>
    <w:p w14:paraId="11C152E2" w14:textId="77777777" w:rsidR="007820EB" w:rsidRDefault="007820EB" w:rsidP="007820EB">
      <w:pPr>
        <w:pStyle w:val="paragraph"/>
        <w:spacing w:before="0" w:beforeAutospacing="0" w:after="0" w:afterAutospacing="0"/>
        <w:textAlignment w:val="baseline"/>
      </w:pPr>
      <w:r>
        <w:rPr>
          <w:rStyle w:val="normaltextrun"/>
          <w:sz w:val="24"/>
          <w:szCs w:val="24"/>
          <w:lang w:val="en-US"/>
        </w:rPr>
        <w:t xml:space="preserve">As part of Development Education, this workshop reviews some harmful practices in delivering aid to developing countries. Good intentions are not enough. During the workshop, we will also </w:t>
      </w:r>
      <w:proofErr w:type="spellStart"/>
      <w:r>
        <w:rPr>
          <w:rStyle w:val="spellingerror"/>
          <w:sz w:val="24"/>
          <w:szCs w:val="24"/>
          <w:lang w:val="en-US"/>
        </w:rPr>
        <w:t>analyse</w:t>
      </w:r>
      <w:proofErr w:type="spellEnd"/>
      <w:r>
        <w:rPr>
          <w:rStyle w:val="normaltextrun"/>
          <w:sz w:val="24"/>
          <w:szCs w:val="24"/>
          <w:lang w:val="en-US"/>
        </w:rPr>
        <w:t xml:space="preserve"> the roots of stereotypes and whether they represent the truth. We will </w:t>
      </w:r>
      <w:proofErr w:type="spellStart"/>
      <w:r>
        <w:rPr>
          <w:rStyle w:val="spellingerror"/>
          <w:sz w:val="24"/>
          <w:szCs w:val="24"/>
          <w:lang w:val="en-US"/>
        </w:rPr>
        <w:t>analyse</w:t>
      </w:r>
      <w:proofErr w:type="spellEnd"/>
      <w:r>
        <w:rPr>
          <w:rStyle w:val="normaltextrun"/>
          <w:sz w:val="24"/>
          <w:szCs w:val="24"/>
          <w:lang w:val="en-US"/>
        </w:rPr>
        <w:t xml:space="preserve"> different sources were stereotypes are presented, such as in some textbooks, magazines and NGO’s fundraising campaigns. We will deepen on why people usually rely on stereotypes and how can we debunk them. </w:t>
      </w:r>
      <w:hyperlink r:id="rId23" w:tgtFrame="_blank" w:history="1">
        <w:r>
          <w:rPr>
            <w:rStyle w:val="normaltextrun"/>
            <w:color w:val="0070C0"/>
            <w:sz w:val="24"/>
            <w:szCs w:val="24"/>
            <w:u w:val="single"/>
            <w:lang w:val="en-US"/>
          </w:rPr>
          <w:t>www.opettajatilmanrajoja.fi</w:t>
        </w:r>
      </w:hyperlink>
      <w:r>
        <w:rPr>
          <w:rStyle w:val="normaltextrun"/>
          <w:color w:val="0070C0"/>
          <w:sz w:val="24"/>
          <w:szCs w:val="24"/>
          <w:lang w:val="en-US"/>
        </w:rPr>
        <w:t xml:space="preserve">  </w:t>
      </w:r>
      <w:r>
        <w:rPr>
          <w:rStyle w:val="eop"/>
          <w:color w:val="0070C0"/>
          <w:sz w:val="24"/>
          <w:szCs w:val="24"/>
        </w:rPr>
        <w:t> </w:t>
      </w:r>
    </w:p>
    <w:p w14:paraId="409561F2" w14:textId="77777777" w:rsidR="007820EB" w:rsidRDefault="007820EB" w:rsidP="007820EB">
      <w:pPr>
        <w:pStyle w:val="paragraph"/>
        <w:spacing w:before="0" w:beforeAutospacing="0" w:after="0" w:afterAutospacing="0"/>
        <w:textAlignment w:val="baseline"/>
      </w:pPr>
      <w:r>
        <w:rPr>
          <w:rStyle w:val="eop"/>
          <w:sz w:val="24"/>
          <w:szCs w:val="24"/>
        </w:rPr>
        <w:t> </w:t>
      </w:r>
    </w:p>
    <w:p w14:paraId="3DDB6372" w14:textId="77777777" w:rsidR="007820EB" w:rsidRDefault="007820EB" w:rsidP="007820EB">
      <w:pPr>
        <w:pStyle w:val="paragraph"/>
        <w:numPr>
          <w:ilvl w:val="0"/>
          <w:numId w:val="8"/>
        </w:numPr>
        <w:spacing w:before="0" w:beforeAutospacing="0" w:after="0" w:afterAutospacing="0"/>
        <w:ind w:left="1080" w:firstLine="0"/>
        <w:textAlignment w:val="baseline"/>
      </w:pPr>
      <w:r>
        <w:rPr>
          <w:rStyle w:val="normaltextrun"/>
          <w:b/>
          <w:bCs/>
          <w:sz w:val="24"/>
          <w:szCs w:val="24"/>
        </w:rPr>
        <w:t>FEE Suomi ja Siemenpuu: Ilmastonmuutos ja etelän äänet</w:t>
      </w:r>
      <w:r>
        <w:rPr>
          <w:rStyle w:val="eop"/>
          <w:sz w:val="24"/>
          <w:szCs w:val="24"/>
        </w:rPr>
        <w:t> </w:t>
      </w:r>
    </w:p>
    <w:p w14:paraId="2482E0C9" w14:textId="77777777" w:rsidR="007820EB" w:rsidRDefault="007820EB" w:rsidP="007820EB">
      <w:pPr>
        <w:pStyle w:val="paragraph"/>
        <w:spacing w:before="0" w:beforeAutospacing="0" w:after="0" w:afterAutospacing="0"/>
        <w:textAlignment w:val="baseline"/>
      </w:pPr>
      <w:r>
        <w:rPr>
          <w:rStyle w:val="normaltextrun"/>
          <w:sz w:val="24"/>
          <w:szCs w:val="24"/>
        </w:rPr>
        <w:t xml:space="preserve">Ylikulutus, kuudes sukupuuttoaalto ja ilmastonmuutos – tulevaisuuden uhkakuvat voivat aiheuttaa niin turhautumista ja pelkoa kuin tosiasioiden kieltämistä ja torjumista. Tunteisiin ja reaktioihin on tärkeää suhtautua avoimesti. Lisäksi niiden vieminen toiminnaksi on mitä parhain lääke ahdistukseen. Työpajan osallistujana pääset sukeltamaan Ilmastonmuutos ja etelän äänet -hankkeeseen ja saat samalla konkreettisen kokemuksen siitä, millaista kansalaisjärjestön kouluvierailutoiminta voi olla. Tutustumme Agenda2030 kestävän kehityksen tavoitteisiin – erityisesti ilmastonmuutokseen – kokonaisvaltaisesti, tuoden etelän ja pohjoisen välisiä kytköksiä esiin konkreettisin esimerkein. Saat matkaasi monipuolisen tietopaketin ilmastonmuutostematiikan käsittelyyn. </w:t>
      </w:r>
      <w:hyperlink r:id="rId24" w:tgtFrame="_blank" w:history="1">
        <w:r>
          <w:rPr>
            <w:rStyle w:val="normaltextrun"/>
            <w:color w:val="0070C0"/>
            <w:sz w:val="24"/>
            <w:szCs w:val="24"/>
            <w:u w:val="single"/>
          </w:rPr>
          <w:t>www.feesuomi.fi</w:t>
        </w:r>
      </w:hyperlink>
      <w:r>
        <w:rPr>
          <w:rStyle w:val="normaltextrun"/>
          <w:color w:val="0070C0"/>
          <w:sz w:val="24"/>
          <w:szCs w:val="24"/>
        </w:rPr>
        <w:t xml:space="preserve"> </w:t>
      </w:r>
      <w:r>
        <w:rPr>
          <w:rStyle w:val="normaltextrun"/>
          <w:sz w:val="24"/>
          <w:szCs w:val="24"/>
        </w:rPr>
        <w:t xml:space="preserve">/ </w:t>
      </w:r>
      <w:hyperlink r:id="rId25" w:tgtFrame="_blank" w:history="1">
        <w:r>
          <w:rPr>
            <w:rStyle w:val="normaltextrun"/>
            <w:color w:val="0070C0"/>
            <w:sz w:val="24"/>
            <w:szCs w:val="24"/>
            <w:u w:val="single"/>
          </w:rPr>
          <w:t>www.siemenpuu.fi</w:t>
        </w:r>
      </w:hyperlink>
      <w:r>
        <w:rPr>
          <w:rStyle w:val="normaltextrun"/>
          <w:color w:val="0070C0"/>
          <w:sz w:val="24"/>
          <w:szCs w:val="24"/>
        </w:rPr>
        <w:t xml:space="preserve"> </w:t>
      </w:r>
      <w:r>
        <w:rPr>
          <w:rStyle w:val="eop"/>
          <w:color w:val="0070C0"/>
          <w:sz w:val="24"/>
          <w:szCs w:val="24"/>
        </w:rPr>
        <w:t> </w:t>
      </w:r>
    </w:p>
    <w:p w14:paraId="4BF646BA" w14:textId="77777777" w:rsidR="007820EB" w:rsidRDefault="007820EB" w:rsidP="007820EB"/>
    <w:p w14:paraId="420420E4" w14:textId="77777777" w:rsidR="007820EB" w:rsidRDefault="007820EB" w:rsidP="007820EB"/>
    <w:p w14:paraId="336EA412" w14:textId="77777777" w:rsidR="00640F6C" w:rsidRDefault="00B9689A"/>
    <w:sectPr w:rsidR="00640F6C">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12D8F" w14:textId="77777777" w:rsidR="00B9689A" w:rsidRDefault="00B9689A" w:rsidP="00B9689A">
      <w:r>
        <w:separator/>
      </w:r>
    </w:p>
  </w:endnote>
  <w:endnote w:type="continuationSeparator" w:id="0">
    <w:p w14:paraId="4FAFE21A" w14:textId="77777777" w:rsidR="00B9689A" w:rsidRDefault="00B9689A" w:rsidP="00B9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6E8B6" w14:textId="77777777" w:rsidR="00B9689A" w:rsidRDefault="00B9689A" w:rsidP="00B9689A">
      <w:r>
        <w:separator/>
      </w:r>
    </w:p>
  </w:footnote>
  <w:footnote w:type="continuationSeparator" w:id="0">
    <w:p w14:paraId="3AD57220" w14:textId="77777777" w:rsidR="00B9689A" w:rsidRDefault="00B9689A" w:rsidP="00B96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7535"/>
    <w:multiLevelType w:val="multilevel"/>
    <w:tmpl w:val="8A5A3F6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F274B59"/>
    <w:multiLevelType w:val="multilevel"/>
    <w:tmpl w:val="9956F5C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3AB186F"/>
    <w:multiLevelType w:val="multilevel"/>
    <w:tmpl w:val="3686FE9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5D4C43"/>
    <w:multiLevelType w:val="multilevel"/>
    <w:tmpl w:val="CF6CE22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A2B069F"/>
    <w:multiLevelType w:val="multilevel"/>
    <w:tmpl w:val="476EAB1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3DB1926"/>
    <w:multiLevelType w:val="multilevel"/>
    <w:tmpl w:val="E48A224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75C6EFA"/>
    <w:multiLevelType w:val="multilevel"/>
    <w:tmpl w:val="7F4056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ED9251A"/>
    <w:multiLevelType w:val="multilevel"/>
    <w:tmpl w:val="0ED6A07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0EB"/>
    <w:rsid w:val="007820EB"/>
    <w:rsid w:val="00962833"/>
    <w:rsid w:val="00B9689A"/>
    <w:rsid w:val="00DB4F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07EED"/>
  <w15:chartTrackingRefBased/>
  <w15:docId w15:val="{B0493D62-868B-43DE-97E8-662C9E35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0E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20EB"/>
    <w:rPr>
      <w:color w:val="0563C1"/>
      <w:u w:val="single"/>
    </w:rPr>
  </w:style>
  <w:style w:type="paragraph" w:customStyle="1" w:styleId="paragraph">
    <w:name w:val="paragraph"/>
    <w:basedOn w:val="Normal"/>
    <w:rsid w:val="007820EB"/>
    <w:pPr>
      <w:spacing w:before="100" w:beforeAutospacing="1" w:after="100" w:afterAutospacing="1"/>
    </w:pPr>
    <w:rPr>
      <w:lang w:eastAsia="fi-FI"/>
    </w:rPr>
  </w:style>
  <w:style w:type="character" w:customStyle="1" w:styleId="normaltextrun">
    <w:name w:val="normaltextrun"/>
    <w:basedOn w:val="DefaultParagraphFont"/>
    <w:rsid w:val="007820EB"/>
  </w:style>
  <w:style w:type="character" w:customStyle="1" w:styleId="eop">
    <w:name w:val="eop"/>
    <w:basedOn w:val="DefaultParagraphFont"/>
    <w:rsid w:val="007820EB"/>
  </w:style>
  <w:style w:type="character" w:customStyle="1" w:styleId="spellingerror">
    <w:name w:val="spellingerror"/>
    <w:basedOn w:val="DefaultParagraphFont"/>
    <w:rsid w:val="00782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12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lan.fi" TargetMode="External"/><Relationship Id="rId18" Type="http://schemas.openxmlformats.org/officeDocument/2006/relationships/hyperlink" Target="http://lantisentuollapuolen.rauhanpuolustajat.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eta.fi/" TargetMode="External"/><Relationship Id="rId7" Type="http://schemas.openxmlformats.org/officeDocument/2006/relationships/webSettings" Target="webSettings.xml"/><Relationship Id="rId12" Type="http://schemas.openxmlformats.org/officeDocument/2006/relationships/hyperlink" Target="mailto:sanna.rekola@fingo.fi" TargetMode="External"/><Relationship Id="rId17" Type="http://schemas.openxmlformats.org/officeDocument/2006/relationships/hyperlink" Target="http://www.rauhanpuolustajat.fi" TargetMode="External"/><Relationship Id="rId25" Type="http://schemas.openxmlformats.org/officeDocument/2006/relationships/hyperlink" Target="http://www.siemenpuu.fi" TargetMode="External"/><Relationship Id="rId2" Type="http://schemas.openxmlformats.org/officeDocument/2006/relationships/customXml" Target="../customXml/item2.xml"/><Relationship Id="rId16" Type="http://schemas.openxmlformats.org/officeDocument/2006/relationships/hyperlink" Target="http://www.taksvarkki.fi" TargetMode="External"/><Relationship Id="rId20" Type="http://schemas.openxmlformats.org/officeDocument/2006/relationships/hyperlink" Target="https://maailmankoulu.f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obaalikasvatus.fi/" TargetMode="External"/><Relationship Id="rId24" Type="http://schemas.openxmlformats.org/officeDocument/2006/relationships/hyperlink" Target="http://www.feesuomi.fi" TargetMode="External"/><Relationship Id="rId5" Type="http://schemas.openxmlformats.org/officeDocument/2006/relationships/styles" Target="styles.xml"/><Relationship Id="rId15" Type="http://schemas.openxmlformats.org/officeDocument/2006/relationships/hyperlink" Target="https://felm.suomenlahetysseura.fi/seurakunnalle/materiaalit/" TargetMode="External"/><Relationship Id="rId23" Type="http://schemas.openxmlformats.org/officeDocument/2006/relationships/hyperlink" Target="http://www.opettajatilmanrajoja.fi" TargetMode="External"/><Relationship Id="rId10" Type="http://schemas.openxmlformats.org/officeDocument/2006/relationships/hyperlink" Target="https://fi.surveymonkey.com/r/76CKN2N" TargetMode="External"/><Relationship Id="rId19" Type="http://schemas.openxmlformats.org/officeDocument/2006/relationships/hyperlink" Target="https://rauhanliitto.fi/rauhankoul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lobaalikoulu.net" TargetMode="External"/><Relationship Id="rId22" Type="http://schemas.openxmlformats.org/officeDocument/2006/relationships/hyperlink" Target="http://www.amnesty.fi/" TargetMode="External"/><Relationship Id="rId27"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4B84925AA04F0946BF7E21DC4E0C1471" ma:contentTypeVersion="11" ma:contentTypeDescription="Luo uusi asiakirja." ma:contentTypeScope="" ma:versionID="ee9cf02dc4e2b36db6b165a90b586464">
  <xsd:schema xmlns:xsd="http://www.w3.org/2001/XMLSchema" xmlns:xs="http://www.w3.org/2001/XMLSchema" xmlns:p="http://schemas.microsoft.com/office/2006/metadata/properties" xmlns:ns3="77302e2d-397d-421f-8b28-c7d3a4409d18" xmlns:ns4="09ab9212-1fc8-45b4-88dd-e24ee48bc17a" targetNamespace="http://schemas.microsoft.com/office/2006/metadata/properties" ma:root="true" ma:fieldsID="da82ac90a03c0ebd6fce367452bd4ca6" ns3:_="" ns4:_="">
    <xsd:import namespace="77302e2d-397d-421f-8b28-c7d3a4409d18"/>
    <xsd:import namespace="09ab9212-1fc8-45b4-88dd-e24ee48bc1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2e2d-397d-421f-8b28-c7d3a4409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ab9212-1fc8-45b4-88dd-e24ee48bc17a"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SharingHintHash" ma:index="16"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2BAC82-26DF-44A7-8415-889ADE312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02e2d-397d-421f-8b28-c7d3a4409d18"/>
    <ds:schemaRef ds:uri="09ab9212-1fc8-45b4-88dd-e24ee48bc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323FF7-6DC9-4ADB-93D4-CDBF9B03033E}">
  <ds:schemaRefs>
    <ds:schemaRef ds:uri="http://schemas.microsoft.com/sharepoint/v3/contenttype/forms"/>
  </ds:schemaRefs>
</ds:datastoreItem>
</file>

<file path=customXml/itemProps3.xml><?xml version="1.0" encoding="utf-8"?>
<ds:datastoreItem xmlns:ds="http://schemas.openxmlformats.org/officeDocument/2006/customXml" ds:itemID="{37BC6ED8-B40B-463C-A8B0-C95D02C91167}">
  <ds:schemaRefs>
    <ds:schemaRef ds:uri="http://schemas.microsoft.com/office/2006/documentManagement/types"/>
    <ds:schemaRef ds:uri="77302e2d-397d-421f-8b28-c7d3a4409d18"/>
    <ds:schemaRef ds:uri="http://purl.org/dc/elements/1.1/"/>
    <ds:schemaRef ds:uri="http://schemas.microsoft.com/office/2006/metadata/properties"/>
    <ds:schemaRef ds:uri="http://purl.org/dc/terms/"/>
    <ds:schemaRef ds:uri="http://schemas.openxmlformats.org/package/2006/metadata/core-properties"/>
    <ds:schemaRef ds:uri="09ab9212-1fc8-45b4-88dd-e24ee48bc17a"/>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887</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Rekola</dc:creator>
  <cp:keywords/>
  <dc:description/>
  <cp:lastModifiedBy>Sanna Rekola</cp:lastModifiedBy>
  <cp:revision>1</cp:revision>
  <cp:lastPrinted>2019-09-09T09:34:00Z</cp:lastPrinted>
  <dcterms:created xsi:type="dcterms:W3CDTF">2019-09-09T09:33:00Z</dcterms:created>
  <dcterms:modified xsi:type="dcterms:W3CDTF">2019-09-09T13:39:00Z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d0674-2c53-42d0-b768-7a1ff84f431a_Enabled">
    <vt:lpwstr>True</vt:lpwstr>
  </property>
  <property fmtid="{D5CDD505-2E9C-101B-9397-08002B2CF9AE}" pid="3" name="MSIP_Label_6e7d0674-2c53-42d0-b768-7a1ff84f431a_SiteId">
    <vt:lpwstr>5c8b6b81-6ba7-435d-9dac-09e5eb3f01b8</vt:lpwstr>
  </property>
  <property fmtid="{D5CDD505-2E9C-101B-9397-08002B2CF9AE}" pid="4" name="MSIP_Label_6e7d0674-2c53-42d0-b768-7a1ff84f431a_Owner">
    <vt:lpwstr>sanna.rekola@fingo.fi</vt:lpwstr>
  </property>
  <property fmtid="{D5CDD505-2E9C-101B-9397-08002B2CF9AE}" pid="5" name="MSIP_Label_6e7d0674-2c53-42d0-b768-7a1ff84f431a_SetDate">
    <vt:lpwstr>2019-09-09T13:39:54.7849195Z</vt:lpwstr>
  </property>
  <property fmtid="{D5CDD505-2E9C-101B-9397-08002B2CF9AE}" pid="6" name="MSIP_Label_6e7d0674-2c53-42d0-b768-7a1ff84f431a_Name">
    <vt:lpwstr>General</vt:lpwstr>
  </property>
  <property fmtid="{D5CDD505-2E9C-101B-9397-08002B2CF9AE}" pid="7" name="MSIP_Label_6e7d0674-2c53-42d0-b768-7a1ff84f431a_Application">
    <vt:lpwstr>Microsoft Azure Information Protection</vt:lpwstr>
  </property>
  <property fmtid="{D5CDD505-2E9C-101B-9397-08002B2CF9AE}" pid="8" name="MSIP_Label_6e7d0674-2c53-42d0-b768-7a1ff84f431a_ActionId">
    <vt:lpwstr>11abd771-5b80-4b67-853b-304fc1180f69</vt:lpwstr>
  </property>
  <property fmtid="{D5CDD505-2E9C-101B-9397-08002B2CF9AE}" pid="9" name="MSIP_Label_6e7d0674-2c53-42d0-b768-7a1ff84f431a_Extended_MSFT_Method">
    <vt:lpwstr>Automatic</vt:lpwstr>
  </property>
  <property fmtid="{D5CDD505-2E9C-101B-9397-08002B2CF9AE}" pid="10" name="Sensitivity">
    <vt:lpwstr>General</vt:lpwstr>
  </property>
  <property fmtid="{D5CDD505-2E9C-101B-9397-08002B2CF9AE}" pid="11" name="ContentTypeId">
    <vt:lpwstr>0x0101004B84925AA04F0946BF7E21DC4E0C1471</vt:lpwstr>
  </property>
</Properties>
</file>