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7B" w:rsidRDefault="001C2B7B">
      <w:r>
        <w:t>OT-järjestöjen ryhmä</w:t>
      </w:r>
    </w:p>
    <w:p w:rsidR="00B14A8C" w:rsidRDefault="001C2B7B">
      <w:r>
        <w:t>Kokous Skinnarin kanssa</w:t>
      </w:r>
    </w:p>
    <w:p w:rsidR="001C2B7B" w:rsidRDefault="001C2B7B">
      <w:r>
        <w:t>Tervehdykset ja esittäytyminen</w:t>
      </w:r>
    </w:p>
    <w:p w:rsidR="001C2B7B" w:rsidRDefault="001C2B7B">
      <w:r>
        <w:t>Agenda:</w:t>
      </w:r>
    </w:p>
    <w:p w:rsidR="001C2B7B" w:rsidRDefault="002C3C36" w:rsidP="001C2B7B">
      <w:pPr>
        <w:pStyle w:val="Luettelokappale"/>
        <w:numPr>
          <w:ilvl w:val="0"/>
          <w:numId w:val="1"/>
        </w:numPr>
      </w:pPr>
      <w:r>
        <w:t xml:space="preserve">Alussa: </w:t>
      </w:r>
      <w:r w:rsidR="001C2B7B">
        <w:t>Järjestöjen toiminnan moninaisuuden ja pääfokusten esittely</w:t>
      </w:r>
    </w:p>
    <w:p w:rsidR="001C2B7B" w:rsidRDefault="001C2B7B" w:rsidP="001C2B7B">
      <w:pPr>
        <w:pStyle w:val="Luettelokappale"/>
        <w:numPr>
          <w:ilvl w:val="0"/>
          <w:numId w:val="2"/>
        </w:numPr>
      </w:pPr>
      <w:r>
        <w:t>ohjelmatukijärjestöt edustavat eri kehitysyhteistyön teemoja</w:t>
      </w:r>
      <w:r w:rsidR="002C33E0">
        <w:t>: ympäristöä ja</w:t>
      </w:r>
      <w:r w:rsidR="002C33E0" w:rsidRPr="002C33E0">
        <w:t xml:space="preserve"> </w:t>
      </w:r>
      <w:r w:rsidR="002C33E0">
        <w:t>ilmastonmuutoksen torjuntaa</w:t>
      </w:r>
      <w:r w:rsidR="00A95541">
        <w:t xml:space="preserve">, reilua tulonjakoa, ihmisoikeuksia, </w:t>
      </w:r>
      <w:r w:rsidR="00C66481">
        <w:t>naisten ja lasten, erityisesti tyttöjen aseman ja oikeuksien kehitystä</w:t>
      </w:r>
      <w:r w:rsidR="00A95541">
        <w:t xml:space="preserve">, rauhanvälitystä, </w:t>
      </w:r>
      <w:r w:rsidR="002C33E0">
        <w:t xml:space="preserve">koulutuksen kehittämistä, </w:t>
      </w:r>
      <w:r w:rsidR="00A95541">
        <w:t xml:space="preserve">vammaistyötä, pakolaistyötä, </w:t>
      </w:r>
      <w:r w:rsidR="002C33E0">
        <w:t>veden ja luonnonvarojen kestävä</w:t>
      </w:r>
      <w:r w:rsidR="00F54EFE">
        <w:t>ä</w:t>
      </w:r>
      <w:r w:rsidR="002C33E0">
        <w:t xml:space="preserve"> käyttö</w:t>
      </w:r>
      <w:r w:rsidR="00F54EFE">
        <w:t>ä</w:t>
      </w:r>
      <w:r w:rsidR="002C33E0">
        <w:t>. Yhteistä kaikille on</w:t>
      </w:r>
      <w:r w:rsidR="00A95541">
        <w:t xml:space="preserve"> kehitysmaiden kansalaisyhteiskunnan</w:t>
      </w:r>
      <w:r w:rsidR="002C33E0">
        <w:t xml:space="preserve"> vahvistamiseen tähtäävä työ.</w:t>
      </w:r>
      <w:r w:rsidR="00A95541">
        <w:t xml:space="preserve"> </w:t>
      </w:r>
    </w:p>
    <w:p w:rsidR="00A315B6" w:rsidRDefault="00A315B6" w:rsidP="001C2B7B">
      <w:pPr>
        <w:pStyle w:val="Luettelokappale"/>
        <w:numPr>
          <w:ilvl w:val="0"/>
          <w:numId w:val="2"/>
        </w:numPr>
      </w:pPr>
      <w:r>
        <w:t>osalle OT-järjestöistä ulkoministeriön rahoitus on keskeisin rahoituskanava, toisille taas se on osa suurempaa kokonaisuutta</w:t>
      </w:r>
    </w:p>
    <w:p w:rsidR="00803023" w:rsidRDefault="00A315B6" w:rsidP="00803023">
      <w:pPr>
        <w:pStyle w:val="Luettelokappale"/>
        <w:numPr>
          <w:ilvl w:val="0"/>
          <w:numId w:val="2"/>
        </w:numPr>
      </w:pPr>
      <w:r>
        <w:t>monet järjestöt ovat tehneet kehitysyhteistyötä pitkään: kirkolliset lähetysjärjestöt jo yli 100 vuotta</w:t>
      </w:r>
      <w:r w:rsidR="00803023" w:rsidRPr="00803023">
        <w:t xml:space="preserve"> </w:t>
      </w:r>
    </w:p>
    <w:p w:rsidR="00A315B6" w:rsidRDefault="00803023" w:rsidP="001C2B7B">
      <w:pPr>
        <w:pStyle w:val="Luettelokappale"/>
        <w:numPr>
          <w:ilvl w:val="0"/>
          <w:numId w:val="2"/>
        </w:numPr>
      </w:pPr>
      <w:r>
        <w:t xml:space="preserve">OT-järjestöjen alla on myös </w:t>
      </w:r>
      <w:r w:rsidR="00C66481">
        <w:t>eri</w:t>
      </w:r>
      <w:r>
        <w:t>tyyppisiä organisaatioita</w:t>
      </w:r>
      <w:r w:rsidR="00F54EFE">
        <w:t xml:space="preserve"> kuten</w:t>
      </w:r>
      <w:r>
        <w:t>: kattoj</w:t>
      </w:r>
      <w:r w:rsidR="00C66481">
        <w:t>ärjestö Fingo ja</w:t>
      </w:r>
      <w:r>
        <w:t xml:space="preserve"> erityissäätiöt Abilis/KIOS/Siemenpuu,  </w:t>
      </w:r>
    </w:p>
    <w:p w:rsidR="00A315B6" w:rsidRDefault="00A315B6" w:rsidP="001C2B7B">
      <w:pPr>
        <w:pStyle w:val="Luettelokappale"/>
        <w:numPr>
          <w:ilvl w:val="0"/>
          <w:numId w:val="2"/>
        </w:numPr>
      </w:pPr>
      <w:r>
        <w:t>kansalaisjärjestöjen toiminta suuntautuu yhteistyöhön paikallisten toimijoiden kanssa, se on suoraa yhteistyötä</w:t>
      </w:r>
      <w:r w:rsidR="00175662">
        <w:t xml:space="preserve"> yhteistyömaan kansalaisyhteiskunnan kanssa.</w:t>
      </w:r>
    </w:p>
    <w:p w:rsidR="00175662" w:rsidRDefault="00175662" w:rsidP="001C2B7B">
      <w:pPr>
        <w:pStyle w:val="Luettelokappale"/>
        <w:numPr>
          <w:ilvl w:val="0"/>
          <w:numId w:val="2"/>
        </w:numPr>
      </w:pPr>
      <w:r>
        <w:t>OT-järjestöt ovat suomalaisessa järjestökentässä isoimmat kehitysyhteistyötoimijat, ja olemme pitkään tehneet ulkoministeriön kanssa tiivistä yhteistyötä kehitysyhteistyön tuloksellisuuden ja ihmisoikeusperustaisuuden kehittämiseksi.</w:t>
      </w:r>
    </w:p>
    <w:p w:rsidR="002C3C36" w:rsidRDefault="002C3C36" w:rsidP="002C3C36"/>
    <w:p w:rsidR="002C3C36" w:rsidRDefault="002C3C36" w:rsidP="00803023">
      <w:pPr>
        <w:pStyle w:val="Luettelokappale"/>
        <w:numPr>
          <w:ilvl w:val="0"/>
          <w:numId w:val="1"/>
        </w:numPr>
      </w:pPr>
      <w:r>
        <w:t xml:space="preserve">Järjestöjen yhteiset viestit: </w:t>
      </w:r>
    </w:p>
    <w:p w:rsidR="00C66481" w:rsidRDefault="005E5D7E" w:rsidP="002C3C36">
      <w:pPr>
        <w:pStyle w:val="Luettelokappale"/>
        <w:numPr>
          <w:ilvl w:val="0"/>
          <w:numId w:val="3"/>
        </w:numPr>
      </w:pPr>
      <w:r>
        <w:t xml:space="preserve">Hallitusohjelma nostaa pitkäjänteisen työn merkityksen esiin ja nostaa esiin tarpeen kehittää kansalaisyhteiskuntaa systemaattisesti.  Tämä on järjestöjen keskeistä osaamisaluetta. </w:t>
      </w:r>
      <w:r w:rsidR="00F54EFE">
        <w:t>Kestävä m</w:t>
      </w:r>
      <w:r w:rsidR="00175662">
        <w:t xml:space="preserve">uutos kohdemaissa </w:t>
      </w:r>
      <w:r w:rsidR="00F54EFE">
        <w:t xml:space="preserve">edellyttää </w:t>
      </w:r>
      <w:r w:rsidR="00175662">
        <w:t xml:space="preserve">vapaan ja aktiivisen kansalaisyhteiskunnan tukemista, </w:t>
      </w:r>
      <w:r w:rsidR="00803023">
        <w:t xml:space="preserve">ja </w:t>
      </w:r>
      <w:r w:rsidR="00175662">
        <w:t>erityisesti heikommassa asemassa olevien</w:t>
      </w:r>
      <w:r w:rsidR="00803023">
        <w:t xml:space="preserve"> ja vähemmistöjen oikeuksien ja osallisuuden edistämistä.</w:t>
      </w:r>
      <w:r w:rsidR="00803023" w:rsidRPr="00803023">
        <w:t xml:space="preserve"> </w:t>
      </w:r>
    </w:p>
    <w:p w:rsidR="00803023" w:rsidRDefault="00F54EFE" w:rsidP="002C3C36">
      <w:pPr>
        <w:pStyle w:val="Luettelokappale"/>
        <w:numPr>
          <w:ilvl w:val="0"/>
          <w:numId w:val="3"/>
        </w:numPr>
      </w:pPr>
      <w:r>
        <w:t xml:space="preserve">Edellinen hallitus leikkasi järjestöjen rahoitusta </w:t>
      </w:r>
      <w:proofErr w:type="gramStart"/>
      <w:r>
        <w:t>40%</w:t>
      </w:r>
      <w:proofErr w:type="gramEnd"/>
      <w:r>
        <w:t xml:space="preserve"> ja siirsi painopistettä pois kansalaisyhteiskunnan tukemisesta. </w:t>
      </w:r>
      <w:r w:rsidR="00803023">
        <w:t>Ohjelmatukijärjestöillä on kapasiteettia tarvittaessa kasvattaa ohjelmiaan nopeallakin aikataululla.</w:t>
      </w:r>
    </w:p>
    <w:p w:rsidR="00175662" w:rsidRDefault="005E5D7E" w:rsidP="002C3C36">
      <w:pPr>
        <w:pStyle w:val="Luettelokappale"/>
        <w:numPr>
          <w:ilvl w:val="0"/>
          <w:numId w:val="3"/>
        </w:numPr>
      </w:pPr>
      <w:r>
        <w:t xml:space="preserve">Olemme tyytyväisiä myös hallitusohjelman päätöksestä vahvistaa ulkoministeriön </w:t>
      </w:r>
      <w:proofErr w:type="gramStart"/>
      <w:r>
        <w:t xml:space="preserve">hallinnollisia </w:t>
      </w:r>
      <w:r w:rsidR="00736F7C">
        <w:t xml:space="preserve"> </w:t>
      </w:r>
      <w:r>
        <w:t>resursseja</w:t>
      </w:r>
      <w:proofErr w:type="gramEnd"/>
      <w:r>
        <w:t xml:space="preserve"> ja sen että myös yritykset velvoitetaan noudattamaan kehityspolitiikan tavoitteita. </w:t>
      </w:r>
      <w:r w:rsidR="00736F7C">
        <w:t xml:space="preserve"> </w:t>
      </w:r>
      <w:r>
        <w:t xml:space="preserve">Kiinnostuneina odotamme mitkä ovat uuden ministerin ajatukset ja käytännön linjaukset. </w:t>
      </w:r>
      <w:r w:rsidR="00736F7C">
        <w:t xml:space="preserve"> </w:t>
      </w:r>
      <w:r w:rsidR="00803023">
        <w:t xml:space="preserve">Haluamme tukea tämän hallituksen asettamia tavoitteita ja käyttää verkostojamme </w:t>
      </w:r>
      <w:proofErr w:type="gramStart"/>
      <w:r w:rsidR="00803023">
        <w:t xml:space="preserve">ja </w:t>
      </w:r>
      <w:r w:rsidR="00736F7C">
        <w:t xml:space="preserve"> </w:t>
      </w:r>
      <w:bookmarkStart w:id="0" w:name="_GoBack"/>
      <w:bookmarkEnd w:id="0"/>
      <w:r w:rsidR="00803023">
        <w:t>asiantuntemustamme</w:t>
      </w:r>
      <w:proofErr w:type="gramEnd"/>
      <w:r w:rsidR="00803023">
        <w:t xml:space="preserve"> niiden saavuttamiseksi</w:t>
      </w:r>
      <w:r w:rsidR="00A95541">
        <w:t xml:space="preserve">. </w:t>
      </w:r>
    </w:p>
    <w:p w:rsidR="005E5D7E" w:rsidRDefault="005E5D7E" w:rsidP="002C3C36">
      <w:pPr>
        <w:pStyle w:val="Luettelokappale"/>
        <w:numPr>
          <w:ilvl w:val="0"/>
          <w:numId w:val="3"/>
        </w:numPr>
      </w:pPr>
      <w:r>
        <w:t>Pitäisikö KPT mainita?</w:t>
      </w:r>
      <w:r w:rsidR="00736BFC">
        <w:t xml:space="preserve"> </w:t>
      </w:r>
      <w:r w:rsidR="00736BFC">
        <w:rPr>
          <w:color w:val="5B9BD5" w:themeColor="accent1"/>
        </w:rPr>
        <w:t>Annette kysyy Miikkalta terveiset</w:t>
      </w:r>
    </w:p>
    <w:p w:rsidR="005E5D7E" w:rsidRDefault="005E5D7E" w:rsidP="002C3C36">
      <w:pPr>
        <w:pStyle w:val="Luettelokappale"/>
        <w:numPr>
          <w:ilvl w:val="0"/>
          <w:numId w:val="3"/>
        </w:numPr>
      </w:pPr>
      <w:r>
        <w:t>Muuta?</w:t>
      </w:r>
    </w:p>
    <w:p w:rsidR="00803023" w:rsidRDefault="00803023" w:rsidP="00A95541">
      <w:pPr>
        <w:pStyle w:val="Luettelokappale"/>
      </w:pPr>
    </w:p>
    <w:sectPr w:rsidR="008030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628"/>
    <w:multiLevelType w:val="hybridMultilevel"/>
    <w:tmpl w:val="BD502538"/>
    <w:lvl w:ilvl="0" w:tplc="A3DCCD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122630"/>
    <w:multiLevelType w:val="hybridMultilevel"/>
    <w:tmpl w:val="01985F2A"/>
    <w:lvl w:ilvl="0" w:tplc="F7702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D7972"/>
    <w:multiLevelType w:val="hybridMultilevel"/>
    <w:tmpl w:val="DA78DB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B"/>
    <w:rsid w:val="00175662"/>
    <w:rsid w:val="001C2B7B"/>
    <w:rsid w:val="002C33E0"/>
    <w:rsid w:val="002C3C36"/>
    <w:rsid w:val="00526AF7"/>
    <w:rsid w:val="005E5D7E"/>
    <w:rsid w:val="00736BFC"/>
    <w:rsid w:val="00736F7C"/>
    <w:rsid w:val="00803023"/>
    <w:rsid w:val="00A315B6"/>
    <w:rsid w:val="00A95541"/>
    <w:rsid w:val="00B14A8C"/>
    <w:rsid w:val="00C66481"/>
    <w:rsid w:val="00F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82ED-B53D-4E19-AC76-3D3BA75C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kim.remitz</dc:creator>
  <cp:keywords/>
  <dc:description/>
  <cp:lastModifiedBy>kim.remitz</cp:lastModifiedBy>
  <cp:revision>3</cp:revision>
  <dcterms:created xsi:type="dcterms:W3CDTF">2019-07-29T07:35:00Z</dcterms:created>
  <dcterms:modified xsi:type="dcterms:W3CDTF">2019-07-29T07:36:00Z</dcterms:modified>
</cp:coreProperties>
</file>