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2CC4E" w14:textId="4AD49DAD" w:rsidR="0021144E" w:rsidRPr="00B36C4D" w:rsidRDefault="00854E29" w:rsidP="0021144E">
      <w:pPr>
        <w:rPr>
          <w:b/>
          <w:bCs/>
          <w:sz w:val="28"/>
          <w:szCs w:val="28"/>
        </w:rPr>
      </w:pPr>
      <w:r w:rsidRPr="00B36C4D">
        <w:rPr>
          <w:b/>
          <w:bCs/>
          <w:sz w:val="28"/>
          <w:szCs w:val="28"/>
        </w:rPr>
        <w:t>Alustavaa ohjelmarunkoa</w:t>
      </w:r>
      <w:r w:rsidR="00627B1B" w:rsidRPr="00B36C4D">
        <w:rPr>
          <w:b/>
          <w:bCs/>
          <w:sz w:val="28"/>
          <w:szCs w:val="28"/>
        </w:rPr>
        <w:t>: kevään kumppanuus</w:t>
      </w:r>
      <w:r w:rsidR="00BB5CBD">
        <w:rPr>
          <w:b/>
          <w:bCs/>
          <w:sz w:val="28"/>
          <w:szCs w:val="28"/>
        </w:rPr>
        <w:t>foorumi</w:t>
      </w:r>
    </w:p>
    <w:p w14:paraId="27030BB4" w14:textId="571833E7" w:rsidR="00627B1B" w:rsidRDefault="00CB2D8B" w:rsidP="0021144E">
      <w:r>
        <w:t xml:space="preserve">3.6 </w:t>
      </w:r>
      <w:r w:rsidR="000D063F">
        <w:t>klo 10–12</w:t>
      </w:r>
      <w:r w:rsidR="0042441E">
        <w:t xml:space="preserve"> webinaari</w:t>
      </w:r>
    </w:p>
    <w:p w14:paraId="26F3FD99" w14:textId="77777777" w:rsidR="009E35AA" w:rsidRDefault="009E35AA" w:rsidP="0021144E"/>
    <w:p w14:paraId="5D64E145" w14:textId="52033748" w:rsidR="00854E29" w:rsidRDefault="009E35AA" w:rsidP="0021144E">
      <w:r>
        <w:t>Kansalaisjärjestöt: rooli</w:t>
      </w:r>
      <w:r w:rsidR="00F60EC6">
        <w:t>t</w:t>
      </w:r>
      <w:r>
        <w:t>, vastuu</w:t>
      </w:r>
      <w:r w:rsidR="00F60EC6">
        <w:t>t</w:t>
      </w:r>
      <w:r>
        <w:t xml:space="preserve"> ja oikeudet</w:t>
      </w:r>
    </w:p>
    <w:p w14:paraId="5686E626" w14:textId="77777777" w:rsidR="009E35AA" w:rsidRDefault="009E35AA" w:rsidP="0021144E"/>
    <w:p w14:paraId="15439E75" w14:textId="16042CF6" w:rsidR="00854E29" w:rsidRDefault="009C26C7" w:rsidP="0021144E">
      <w:r>
        <w:t xml:space="preserve">Suomeksi vai in English vai </w:t>
      </w:r>
      <w:r w:rsidR="000D063F">
        <w:t>kielihybridi</w:t>
      </w:r>
      <w:r>
        <w:t>?</w:t>
      </w:r>
    </w:p>
    <w:p w14:paraId="20DFEFE2" w14:textId="77777777" w:rsidR="009E35AA" w:rsidRDefault="009E35AA" w:rsidP="0021144E"/>
    <w:p w14:paraId="40939387" w14:textId="5327256E" w:rsidR="009C26C7" w:rsidRPr="00C27A8F" w:rsidRDefault="001A5E26" w:rsidP="0021144E">
      <w:pPr>
        <w:rPr>
          <w:b/>
          <w:bCs/>
        </w:rPr>
      </w:pPr>
      <w:r w:rsidRPr="00C27A8F">
        <w:rPr>
          <w:b/>
          <w:bCs/>
        </w:rPr>
        <w:t>I osa (1h)</w:t>
      </w:r>
    </w:p>
    <w:p w14:paraId="348A7386" w14:textId="66EBCC87" w:rsidR="009C26C7" w:rsidRPr="00D7566D" w:rsidRDefault="009C26C7" w:rsidP="009C26C7">
      <w:r w:rsidRPr="00D7566D">
        <w:t xml:space="preserve">1. </w:t>
      </w:r>
      <w:r w:rsidR="001A6437">
        <w:t>Tilaisuuden avaus</w:t>
      </w:r>
      <w:r w:rsidR="00F60EC6">
        <w:t xml:space="preserve"> (</w:t>
      </w:r>
      <w:r w:rsidR="00816578">
        <w:t>2</w:t>
      </w:r>
      <w:r w:rsidR="00F60EC6">
        <w:t>min)</w:t>
      </w:r>
      <w:r w:rsidR="000D063F">
        <w:t xml:space="preserve"> </w:t>
      </w:r>
    </w:p>
    <w:p w14:paraId="6E899A17" w14:textId="6633668F" w:rsidR="009C26C7" w:rsidRPr="00D7566D" w:rsidRDefault="009C26C7" w:rsidP="009C26C7">
      <w:r w:rsidRPr="00D7566D">
        <w:t xml:space="preserve">2. </w:t>
      </w:r>
      <w:r w:rsidR="00D7566D" w:rsidRPr="00D7566D">
        <w:t>Ministeriön te</w:t>
      </w:r>
      <w:r w:rsidR="00D7566D">
        <w:t xml:space="preserve">rvehdys, </w:t>
      </w:r>
      <w:r w:rsidR="00F60EC6">
        <w:t xml:space="preserve">KEUMI Skinnari </w:t>
      </w:r>
      <w:r w:rsidR="00816578">
        <w:t>(</w:t>
      </w:r>
      <w:r w:rsidR="000D063F">
        <w:t>10 min</w:t>
      </w:r>
      <w:r w:rsidR="00816578">
        <w:t>)</w:t>
      </w:r>
    </w:p>
    <w:p w14:paraId="1D93F28E" w14:textId="4E12EF94" w:rsidR="00D7566D" w:rsidRDefault="008558C5" w:rsidP="009C26C7">
      <w:r w:rsidRPr="00D7566D">
        <w:t xml:space="preserve">3. </w:t>
      </w:r>
      <w:r w:rsidR="00D7566D">
        <w:t xml:space="preserve">Kommenttipuheenvuoro, </w:t>
      </w:r>
      <w:r w:rsidR="000D063F">
        <w:t xml:space="preserve">OT- </w:t>
      </w:r>
      <w:r w:rsidR="00D7566D">
        <w:t>järjestö</w:t>
      </w:r>
      <w:r w:rsidR="00875324">
        <w:t>t (</w:t>
      </w:r>
      <w:r w:rsidR="00816578">
        <w:t xml:space="preserve">5 </w:t>
      </w:r>
      <w:r w:rsidR="00875324">
        <w:t>min)</w:t>
      </w:r>
    </w:p>
    <w:p w14:paraId="407C6EA8" w14:textId="2CB8F747" w:rsidR="009E35AA" w:rsidRDefault="009E35AA" w:rsidP="009C26C7">
      <w:r>
        <w:t>4</w:t>
      </w:r>
      <w:r w:rsidR="00F825F9">
        <w:t>. Paneeli: ministeri, kansainvälinen asiantuntija</w:t>
      </w:r>
      <w:r w:rsidR="00F60EC6">
        <w:t xml:space="preserve"> (esim. </w:t>
      </w:r>
      <w:r w:rsidR="00F60EC6" w:rsidRPr="001A6437">
        <w:rPr>
          <w:lang w:val="en-US"/>
        </w:rPr>
        <w:t>CIVICUS</w:t>
      </w:r>
      <w:r w:rsidR="001A6437">
        <w:rPr>
          <w:lang w:val="en-US"/>
        </w:rPr>
        <w:t xml:space="preserve"> /</w:t>
      </w:r>
      <w:r w:rsidR="001A6437" w:rsidRPr="001A6437">
        <w:rPr>
          <w:lang w:val="en-US"/>
        </w:rPr>
        <w:t xml:space="preserve"> NED</w:t>
      </w:r>
      <w:r w:rsidR="001A6437">
        <w:rPr>
          <w:lang w:val="en-US"/>
        </w:rPr>
        <w:t xml:space="preserve"> /</w:t>
      </w:r>
      <w:r w:rsidR="001A6437" w:rsidRPr="001A6437">
        <w:rPr>
          <w:lang w:val="en-US"/>
        </w:rPr>
        <w:t xml:space="preserve"> ICNL</w:t>
      </w:r>
      <w:r w:rsidR="001A6437">
        <w:rPr>
          <w:lang w:val="en-US"/>
        </w:rPr>
        <w:t xml:space="preserve"> /</w:t>
      </w:r>
      <w:r w:rsidR="001A6437" w:rsidRPr="001A6437">
        <w:rPr>
          <w:lang w:val="en-US"/>
        </w:rPr>
        <w:t xml:space="preserve"> OECD Observatory of civi</w:t>
      </w:r>
      <w:r w:rsidR="001A6437">
        <w:rPr>
          <w:lang w:val="en-US"/>
        </w:rPr>
        <w:t>c space</w:t>
      </w:r>
      <w:r w:rsidR="00F825F9" w:rsidRPr="001A6437">
        <w:rPr>
          <w:lang w:val="en-US"/>
        </w:rPr>
        <w:t>, tutkija</w:t>
      </w:r>
      <w:r w:rsidR="00F60EC6" w:rsidRPr="001A6437">
        <w:rPr>
          <w:lang w:val="en-US"/>
        </w:rPr>
        <w:t xml:space="preserve"> (Suomesta? </w:t>
      </w:r>
      <w:r w:rsidR="00F60EC6">
        <w:t>Muualta?)</w:t>
      </w:r>
      <w:r w:rsidR="00F825F9">
        <w:t xml:space="preserve">, </w:t>
      </w:r>
      <w:r>
        <w:t xml:space="preserve">järjestöedustaja </w:t>
      </w:r>
      <w:r w:rsidR="000D063F">
        <w:t>jostakin Suomen ohjelma</w:t>
      </w:r>
      <w:r>
        <w:t>maasta</w:t>
      </w:r>
      <w:r w:rsidR="000D063F">
        <w:t xml:space="preserve"> (Mosambik, Etiopia, </w:t>
      </w:r>
      <w:r w:rsidR="001A6437">
        <w:t xml:space="preserve">Tansania, </w:t>
      </w:r>
      <w:r w:rsidR="000D063F">
        <w:t>Nepal</w:t>
      </w:r>
      <w:r w:rsidR="001A6437">
        <w:t>, turvallisuusrajoitukset huomioiden Myanmar</w:t>
      </w:r>
      <w:r w:rsidR="000D063F">
        <w:t xml:space="preserve">)? </w:t>
      </w:r>
      <w:r w:rsidR="00816578">
        <w:t>–</w:t>
      </w:r>
      <w:r w:rsidR="000D063F">
        <w:t xml:space="preserve"> </w:t>
      </w:r>
      <w:r w:rsidR="00816578">
        <w:t>(25</w:t>
      </w:r>
      <w:r w:rsidR="000D063F">
        <w:t xml:space="preserve"> mi</w:t>
      </w:r>
      <w:r w:rsidR="00816578">
        <w:t>n)</w:t>
      </w:r>
    </w:p>
    <w:p w14:paraId="7F371366" w14:textId="63B7864B" w:rsidR="009E35AA" w:rsidRDefault="009E35AA" w:rsidP="002B2437">
      <w:pPr>
        <w:spacing w:after="0" w:line="240" w:lineRule="auto"/>
      </w:pPr>
      <w:r>
        <w:t>Ennakkokysymysmahdollisuus</w:t>
      </w:r>
      <w:r w:rsidR="00F60EC6">
        <w:t xml:space="preserve"> (kerätään kyselyllä) + livenä</w:t>
      </w:r>
      <w:r w:rsidR="000D063F">
        <w:t xml:space="preserve"> –</w:t>
      </w:r>
      <w:r w:rsidR="00816578">
        <w:t xml:space="preserve"> </w:t>
      </w:r>
      <w:r w:rsidR="001A6437">
        <w:t>(</w:t>
      </w:r>
      <w:r w:rsidR="00816578">
        <w:t>18</w:t>
      </w:r>
      <w:r w:rsidR="000D063F">
        <w:t xml:space="preserve"> min</w:t>
      </w:r>
      <w:r w:rsidR="00816578">
        <w:t>)</w:t>
      </w:r>
    </w:p>
    <w:p w14:paraId="54240A23" w14:textId="77777777" w:rsidR="002B2437" w:rsidRDefault="002B2437" w:rsidP="009C26C7"/>
    <w:p w14:paraId="26724548" w14:textId="3B272000" w:rsidR="009E35AA" w:rsidRPr="000D063F" w:rsidRDefault="000D063F" w:rsidP="000D063F">
      <w:pPr>
        <w:jc w:val="center"/>
        <w:rPr>
          <w:b/>
          <w:bCs/>
        </w:rPr>
      </w:pPr>
      <w:r w:rsidRPr="000D063F">
        <w:rPr>
          <w:b/>
          <w:bCs/>
        </w:rPr>
        <w:t>TAI</w:t>
      </w:r>
    </w:p>
    <w:p w14:paraId="67036CF3" w14:textId="52A0BC84" w:rsidR="000D063F" w:rsidRDefault="000D063F" w:rsidP="009C26C7">
      <w:r>
        <w:t xml:space="preserve">1. Tilaisuuden avaus </w:t>
      </w:r>
      <w:r w:rsidR="001A6437">
        <w:t>(2min)</w:t>
      </w:r>
    </w:p>
    <w:p w14:paraId="446429CD" w14:textId="6B92F3AA" w:rsidR="000534C7" w:rsidRPr="003E3D10" w:rsidRDefault="000D063F" w:rsidP="009C26C7">
      <w:r>
        <w:t xml:space="preserve">2. Paneeli, jossa kullakin panelistilla on </w:t>
      </w:r>
      <w:r w:rsidR="001A6437">
        <w:t>5</w:t>
      </w:r>
      <w:r>
        <w:t xml:space="preserve"> minuutin esittelypuheenvuoro (</w:t>
      </w:r>
      <w:r w:rsidR="000534C7">
        <w:t>15</w:t>
      </w:r>
      <w:r>
        <w:t xml:space="preserve"> min) ja panelistien keskustelu </w:t>
      </w:r>
      <w:r w:rsidR="002B2437">
        <w:t>2–3</w:t>
      </w:r>
      <w:r>
        <w:t xml:space="preserve"> aiheesta – </w:t>
      </w:r>
      <w:r w:rsidR="001A6437">
        <w:t>(yht. 40</w:t>
      </w:r>
      <w:r>
        <w:t xml:space="preserve"> min</w:t>
      </w:r>
      <w:r w:rsidR="001A6437">
        <w:t>)</w:t>
      </w:r>
      <w:r>
        <w:t>.</w:t>
      </w:r>
    </w:p>
    <w:p w14:paraId="552261EC" w14:textId="4B306185" w:rsidR="002B2437" w:rsidRDefault="000D063F" w:rsidP="002B2437">
      <w:pPr>
        <w:spacing w:after="0" w:line="240" w:lineRule="auto"/>
      </w:pPr>
      <w:r>
        <w:t xml:space="preserve">3. </w:t>
      </w:r>
      <w:r w:rsidR="002B2437">
        <w:t xml:space="preserve">Ennakkokysymysmahdollisuus (kerätään kyselyllä) + livenä sekä kommentit – </w:t>
      </w:r>
      <w:r w:rsidR="001A6437">
        <w:t>(18</w:t>
      </w:r>
      <w:r w:rsidR="002B2437">
        <w:t xml:space="preserve"> min</w:t>
      </w:r>
      <w:r w:rsidR="001A6437">
        <w:t>)</w:t>
      </w:r>
    </w:p>
    <w:p w14:paraId="54BDF513" w14:textId="05D0BD54" w:rsidR="000D063F" w:rsidRDefault="002B2437" w:rsidP="002B2437">
      <w:pPr>
        <w:spacing w:after="0" w:line="240" w:lineRule="auto"/>
      </w:pPr>
      <w:r>
        <w:t xml:space="preserve"> </w:t>
      </w:r>
    </w:p>
    <w:p w14:paraId="2E0FC595" w14:textId="1FD3E021" w:rsidR="009E35AA" w:rsidRDefault="009E35AA" w:rsidP="009C26C7"/>
    <w:p w14:paraId="1E4A0C6F" w14:textId="3EBB7BCB" w:rsidR="001A5E26" w:rsidRPr="00C27A8F" w:rsidRDefault="001A5E26" w:rsidP="009C26C7">
      <w:pPr>
        <w:rPr>
          <w:b/>
          <w:bCs/>
        </w:rPr>
      </w:pPr>
      <w:r w:rsidRPr="00C27A8F">
        <w:rPr>
          <w:b/>
          <w:bCs/>
        </w:rPr>
        <w:t>II osa (1h)</w:t>
      </w:r>
    </w:p>
    <w:p w14:paraId="545ED33C" w14:textId="3988FD34" w:rsidR="00462AA7" w:rsidRDefault="001A6437" w:rsidP="009C26C7">
      <w:r>
        <w:t>Mikrotauko ja johdanto foorumin toisen tunnin työskentelystä (5min)</w:t>
      </w:r>
    </w:p>
    <w:p w14:paraId="26BCF4FE" w14:textId="3A7E249F" w:rsidR="002B2437" w:rsidRDefault="001A6437" w:rsidP="009C26C7">
      <w:r>
        <w:t>4</w:t>
      </w:r>
      <w:r w:rsidR="00462AA7">
        <w:t xml:space="preserve">. </w:t>
      </w:r>
      <w:r w:rsidR="002B2437">
        <w:t>K</w:t>
      </w:r>
      <w:r w:rsidR="00875324">
        <w:t>eskustelu</w:t>
      </w:r>
      <w:r w:rsidR="002B2437">
        <w:t xml:space="preserve"> 2-3 maaryhmässä, jossa OT-järjestön edustaja fasilitoijana. Mukana UM:n maadeskit </w:t>
      </w:r>
      <w:r w:rsidR="00D2194A">
        <w:t>(</w:t>
      </w:r>
      <w:r w:rsidR="002B2437">
        <w:t>ja edustaja(t) kumppanijärjestöistä</w:t>
      </w:r>
      <w:r w:rsidR="00D2194A">
        <w:t>?)</w:t>
      </w:r>
      <w:r w:rsidR="00462AA7">
        <w:t xml:space="preserve"> </w:t>
      </w:r>
      <w:r w:rsidR="001A5E26">
        <w:t>(</w:t>
      </w:r>
      <w:r w:rsidR="00637D68">
        <w:t>40</w:t>
      </w:r>
      <w:r w:rsidR="00462AA7">
        <w:t xml:space="preserve"> min</w:t>
      </w:r>
      <w:r w:rsidR="001A5E26">
        <w:t>)</w:t>
      </w:r>
    </w:p>
    <w:p w14:paraId="316DF86E" w14:textId="2C024922" w:rsidR="002B2437" w:rsidRDefault="002B2437" w:rsidP="009C26C7">
      <w:r>
        <w:t>- suoraan keskusteluun maaryhmiä varten laadittujen kysymysten avulla fasilitaattorin johdolla</w:t>
      </w:r>
      <w:r w:rsidR="00462AA7">
        <w:t>.</w:t>
      </w:r>
    </w:p>
    <w:p w14:paraId="5DBB60B9" w14:textId="4A10A805" w:rsidR="00462AA7" w:rsidRDefault="00B36C4D" w:rsidP="00462AA7">
      <w:r>
        <w:t>Kumppanuuskonsultaation ilmoittautumisen yhteydessä ilmoittaudutaan myös keskusteluryhmään. Liian isojen ryhmien välttämiseksi järjestäjät varautuvat tekemään uusjakoa.</w:t>
      </w:r>
    </w:p>
    <w:p w14:paraId="6EBC6C35" w14:textId="3F4C41B7" w:rsidR="00462AA7" w:rsidRPr="00B36C4D" w:rsidRDefault="00462AA7" w:rsidP="009C26C7">
      <w:pPr>
        <w:rPr>
          <w:i/>
          <w:iCs/>
        </w:rPr>
      </w:pPr>
      <w:r w:rsidRPr="00B36C4D">
        <w:rPr>
          <w:i/>
          <w:iCs/>
        </w:rPr>
        <w:t xml:space="preserve">Parhaassa tapauksessa keskustelun tuloksena </w:t>
      </w:r>
      <w:r w:rsidR="00B36C4D">
        <w:rPr>
          <w:i/>
          <w:iCs/>
        </w:rPr>
        <w:t xml:space="preserve">syntyy </w:t>
      </w:r>
      <w:r w:rsidRPr="00B36C4D">
        <w:rPr>
          <w:i/>
          <w:iCs/>
        </w:rPr>
        <w:t>esim. löyhiä maakohtaisia verkostoja tiedonvaihtoon ja vertaisoppimiseen</w:t>
      </w:r>
    </w:p>
    <w:p w14:paraId="4F758A7A" w14:textId="664DB7E9" w:rsidR="002B2437" w:rsidRPr="002B2437" w:rsidRDefault="002B2437" w:rsidP="002B2437">
      <w:pPr>
        <w:jc w:val="center"/>
        <w:rPr>
          <w:b/>
          <w:bCs/>
        </w:rPr>
      </w:pPr>
      <w:r w:rsidRPr="002B2437">
        <w:rPr>
          <w:b/>
          <w:bCs/>
        </w:rPr>
        <w:t>TAI</w:t>
      </w:r>
    </w:p>
    <w:p w14:paraId="6ACD4A36" w14:textId="77777777" w:rsidR="001A6437" w:rsidRDefault="00462AA7" w:rsidP="009C26C7">
      <w:r>
        <w:t>E</w:t>
      </w:r>
      <w:r w:rsidR="009E35AA">
        <w:t>rilaisia teemoja</w:t>
      </w:r>
      <w:r w:rsidR="00F60EC6">
        <w:t xml:space="preserve"> / maita / kysymyksiä</w:t>
      </w:r>
      <w:r w:rsidR="001A6437">
        <w:t xml:space="preserve"> kussakin keskusteluryhmässä</w:t>
      </w:r>
    </w:p>
    <w:p w14:paraId="4EFEE63A" w14:textId="63C48C1B" w:rsidR="002B2437" w:rsidRDefault="001A6437" w:rsidP="009C26C7">
      <w:r>
        <w:lastRenderedPageBreak/>
        <w:t xml:space="preserve">- keskustelu alustuksen jälkeen </w:t>
      </w:r>
      <w:r w:rsidR="00A01DE7">
        <w:t>(alustajat kumppanijärjestöistä?</w:t>
      </w:r>
      <w:r>
        <w:t>). Ryhmässä fasilitaattori, jolla ennakkoon laadittuja kysymyksiä.</w:t>
      </w:r>
    </w:p>
    <w:p w14:paraId="063FE338" w14:textId="10C43799" w:rsidR="003668B6" w:rsidRPr="00B36C4D" w:rsidRDefault="003668B6" w:rsidP="009C26C7">
      <w:pPr>
        <w:rPr>
          <w:i/>
          <w:iCs/>
        </w:rPr>
      </w:pPr>
      <w:r w:rsidRPr="00B36C4D">
        <w:rPr>
          <w:i/>
          <w:iCs/>
        </w:rPr>
        <w:t>Parhaassa tapauksessa keskustelun tuloksena syntyy mahdollisuuksia yhteistyöhön ja vertaisoppimiseen.</w:t>
      </w:r>
    </w:p>
    <w:p w14:paraId="6987D022" w14:textId="77777777" w:rsidR="00B36C4D" w:rsidRDefault="00B36C4D" w:rsidP="009C26C7"/>
    <w:p w14:paraId="5557CC56" w14:textId="061B06B9" w:rsidR="00462AA7" w:rsidRDefault="00462AA7" w:rsidP="009C26C7">
      <w:r>
        <w:t xml:space="preserve">5. </w:t>
      </w:r>
      <w:r w:rsidR="00B36C4D">
        <w:t>R</w:t>
      </w:r>
      <w:r>
        <w:t>yhmien keskustelun johtopäätösten esittely – ryhmän edustaja esittelee</w:t>
      </w:r>
      <w:r w:rsidR="00637D68">
        <w:t xml:space="preserve"> </w:t>
      </w:r>
      <w:r w:rsidR="001A5E26">
        <w:t>(</w:t>
      </w:r>
      <w:r w:rsidR="000534C7">
        <w:t xml:space="preserve">yhteensä </w:t>
      </w:r>
      <w:r w:rsidR="00637D68">
        <w:t>10 min</w:t>
      </w:r>
      <w:r w:rsidR="001A5E26">
        <w:t>)</w:t>
      </w:r>
      <w:r w:rsidR="00637D68">
        <w:t xml:space="preserve">. </w:t>
      </w:r>
    </w:p>
    <w:p w14:paraId="6E37AC8E" w14:textId="5816BC13" w:rsidR="00875324" w:rsidRPr="00637D68" w:rsidRDefault="001A6437" w:rsidP="009C26C7">
      <w:r>
        <w:t>6</w:t>
      </w:r>
      <w:r w:rsidR="00875324" w:rsidRPr="00637D68">
        <w:t xml:space="preserve">. </w:t>
      </w:r>
      <w:r w:rsidR="00462AA7" w:rsidRPr="00637D68">
        <w:t>Yhteenveto ja l</w:t>
      </w:r>
      <w:r w:rsidR="00875324" w:rsidRPr="00637D68">
        <w:t>oppusanat</w:t>
      </w:r>
      <w:r w:rsidR="00637D68" w:rsidRPr="00637D68">
        <w:t xml:space="preserve"> </w:t>
      </w:r>
      <w:r w:rsidR="001A5E26">
        <w:t>(5 min).</w:t>
      </w:r>
    </w:p>
    <w:p w14:paraId="17D034B8" w14:textId="4538B54A" w:rsidR="008558C5" w:rsidRPr="00637D68" w:rsidRDefault="008558C5" w:rsidP="009C26C7">
      <w:r w:rsidRPr="00637D68">
        <w:t xml:space="preserve"> </w:t>
      </w:r>
    </w:p>
    <w:p w14:paraId="6C5AA3D5" w14:textId="77777777" w:rsidR="00875324" w:rsidRDefault="00875324" w:rsidP="009C26C7">
      <w:r w:rsidRPr="00875324">
        <w:t>Tavoitteet:</w:t>
      </w:r>
    </w:p>
    <w:p w14:paraId="2B8FBF83" w14:textId="6614A064" w:rsidR="00875324" w:rsidRDefault="00875324" w:rsidP="00875324">
      <w:pPr>
        <w:pStyle w:val="Luettelokappale"/>
        <w:numPr>
          <w:ilvl w:val="0"/>
          <w:numId w:val="2"/>
        </w:numPr>
      </w:pPr>
      <w:r w:rsidRPr="00875324">
        <w:t>lisätä ymmärrystä olemassa olevista t</w:t>
      </w:r>
      <w:r>
        <w:t>yökaluista ja tutkimuksesta, miten kansalaisjärjestöjen toimintavapautta voi analysoida</w:t>
      </w:r>
    </w:p>
    <w:p w14:paraId="5072FDC6" w14:textId="55F94B8E" w:rsidR="00875324" w:rsidRDefault="00875324" w:rsidP="00875324">
      <w:pPr>
        <w:pStyle w:val="Luettelokappale"/>
        <w:numPr>
          <w:ilvl w:val="0"/>
          <w:numId w:val="2"/>
        </w:numPr>
      </w:pPr>
      <w:r>
        <w:t>lisätä tietoisuutta haasteista, mitä suomalaisten kansalaisjärjestöjen ja heidän kumppaneiden toiminta kohtaa</w:t>
      </w:r>
    </w:p>
    <w:p w14:paraId="57D47D59" w14:textId="5D3614DD" w:rsidR="00875324" w:rsidRDefault="00875324" w:rsidP="00875324">
      <w:pPr>
        <w:pStyle w:val="Luettelokappale"/>
        <w:numPr>
          <w:ilvl w:val="0"/>
          <w:numId w:val="2"/>
        </w:numPr>
      </w:pPr>
      <w:r>
        <w:t xml:space="preserve">edesauttaa </w:t>
      </w:r>
      <w:r w:rsidR="007C3D1E">
        <w:t xml:space="preserve">järjestöjen ja </w:t>
      </w:r>
      <w:r>
        <w:t>eri toimijoiden verkostoitumista keskenään</w:t>
      </w:r>
      <w:r w:rsidR="007C3D1E">
        <w:t>, yhteisten intressien kartoittaminen</w:t>
      </w:r>
    </w:p>
    <w:p w14:paraId="7ECB5572" w14:textId="00E2067C" w:rsidR="00637D68" w:rsidRDefault="00637D68" w:rsidP="00875324">
      <w:pPr>
        <w:pStyle w:val="Luettelokappale"/>
        <w:numPr>
          <w:ilvl w:val="0"/>
          <w:numId w:val="2"/>
        </w:numPr>
      </w:pPr>
      <w:r>
        <w:t>tuoda esille ehdotuksia tai ratkaisuja, joilla Suomi tukee kansalaisyhteiskunnan vahvistumista kehittyvissä maissa.</w:t>
      </w:r>
    </w:p>
    <w:p w14:paraId="7A1F62BD" w14:textId="61F64788" w:rsidR="00637D68" w:rsidRPr="00875324" w:rsidRDefault="00637D68" w:rsidP="00637D68">
      <w:pPr>
        <w:ind w:left="360"/>
      </w:pPr>
    </w:p>
    <w:sectPr w:rsidR="00637D68" w:rsidRPr="0087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8E31B" w14:textId="77777777" w:rsidR="00AF1D84" w:rsidRDefault="00AF1D84" w:rsidP="008558C5">
      <w:pPr>
        <w:spacing w:after="0" w:line="240" w:lineRule="auto"/>
      </w:pPr>
      <w:r>
        <w:separator/>
      </w:r>
    </w:p>
  </w:endnote>
  <w:endnote w:type="continuationSeparator" w:id="0">
    <w:p w14:paraId="76AB444F" w14:textId="77777777" w:rsidR="00AF1D84" w:rsidRDefault="00AF1D84" w:rsidP="0085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7595" w14:textId="77777777" w:rsidR="008558C5" w:rsidRDefault="008558C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630AD" w14:textId="77777777" w:rsidR="008558C5" w:rsidRDefault="008558C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399F5" w14:textId="77777777" w:rsidR="008558C5" w:rsidRDefault="008558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1097" w14:textId="77777777" w:rsidR="00AF1D84" w:rsidRDefault="00AF1D84" w:rsidP="008558C5">
      <w:pPr>
        <w:spacing w:after="0" w:line="240" w:lineRule="auto"/>
      </w:pPr>
      <w:r>
        <w:separator/>
      </w:r>
    </w:p>
  </w:footnote>
  <w:footnote w:type="continuationSeparator" w:id="0">
    <w:p w14:paraId="7AA7C7E8" w14:textId="77777777" w:rsidR="00AF1D84" w:rsidRDefault="00AF1D84" w:rsidP="0085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499B2" w14:textId="55091D3D" w:rsidR="008558C5" w:rsidRDefault="00AF1D84">
    <w:pPr>
      <w:pStyle w:val="Yltunniste"/>
    </w:pPr>
    <w:r>
      <w:rPr>
        <w:noProof/>
      </w:rPr>
      <w:pict w14:anchorId="107434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462360" o:spid="_x0000_s2050" type="#_x0000_t136" style="position:absolute;margin-left:0;margin-top:0;width:555.9pt;height:12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UON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06EC2" w14:textId="6CFA31A2" w:rsidR="008558C5" w:rsidRDefault="00AF1D84">
    <w:pPr>
      <w:pStyle w:val="Yltunniste"/>
    </w:pPr>
    <w:r>
      <w:rPr>
        <w:noProof/>
      </w:rPr>
      <w:pict w14:anchorId="3D5124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462361" o:spid="_x0000_s2051" type="#_x0000_t136" style="position:absolute;margin-left:0;margin-top:0;width:555.9pt;height:12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UON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B85FC" w14:textId="3AEFADDD" w:rsidR="008558C5" w:rsidRDefault="00AF1D84">
    <w:pPr>
      <w:pStyle w:val="Yltunniste"/>
    </w:pPr>
    <w:r>
      <w:rPr>
        <w:noProof/>
      </w:rPr>
      <w:pict w14:anchorId="3DAD42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462359" o:spid="_x0000_s2049" type="#_x0000_t136" style="position:absolute;margin-left:0;margin-top:0;width:555.9pt;height:12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UONN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4648"/>
    <w:multiLevelType w:val="hybridMultilevel"/>
    <w:tmpl w:val="16E0D77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572A9"/>
    <w:multiLevelType w:val="hybridMultilevel"/>
    <w:tmpl w:val="122ED6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29"/>
    <w:rsid w:val="000534C7"/>
    <w:rsid w:val="000D063F"/>
    <w:rsid w:val="001A5E26"/>
    <w:rsid w:val="001A6437"/>
    <w:rsid w:val="0021144E"/>
    <w:rsid w:val="002B2437"/>
    <w:rsid w:val="003668B6"/>
    <w:rsid w:val="003E3D10"/>
    <w:rsid w:val="0042441E"/>
    <w:rsid w:val="00462AA7"/>
    <w:rsid w:val="004C3F66"/>
    <w:rsid w:val="00627B1B"/>
    <w:rsid w:val="00637D68"/>
    <w:rsid w:val="006B4BB5"/>
    <w:rsid w:val="007023E4"/>
    <w:rsid w:val="007C3D1E"/>
    <w:rsid w:val="00816578"/>
    <w:rsid w:val="00854E29"/>
    <w:rsid w:val="008558C5"/>
    <w:rsid w:val="00875324"/>
    <w:rsid w:val="00975F0D"/>
    <w:rsid w:val="009C26C7"/>
    <w:rsid w:val="009E35AA"/>
    <w:rsid w:val="00A01DE7"/>
    <w:rsid w:val="00AF1D84"/>
    <w:rsid w:val="00B011E5"/>
    <w:rsid w:val="00B36C4D"/>
    <w:rsid w:val="00BB5CBD"/>
    <w:rsid w:val="00C27A8F"/>
    <w:rsid w:val="00CB2D8B"/>
    <w:rsid w:val="00D2194A"/>
    <w:rsid w:val="00D7566D"/>
    <w:rsid w:val="00F60EC6"/>
    <w:rsid w:val="00F825F9"/>
    <w:rsid w:val="00F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12A975"/>
  <w15:chartTrackingRefBased/>
  <w15:docId w15:val="{D7CC5995-1525-4C4E-A56D-2093491E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144E"/>
    <w:rPr>
      <w:rFonts w:ascii="Arial" w:hAnsi="Arial" w:cs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1144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144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1144E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21144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21144E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21144E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2114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1144E"/>
    <w:pPr>
      <w:spacing w:after="0" w:line="240" w:lineRule="auto"/>
    </w:pPr>
    <w:rPr>
      <w:rFonts w:ascii="Arial" w:hAnsi="Arial" w:cs="Arial"/>
    </w:rPr>
  </w:style>
  <w:style w:type="character" w:customStyle="1" w:styleId="Otsikko1Char">
    <w:name w:val="Otsikko 1 Char"/>
    <w:basedOn w:val="Kappaleenoletusfontti"/>
    <w:link w:val="Otsikko1"/>
    <w:uiPriority w:val="9"/>
    <w:rsid w:val="0021144E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1144E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21144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1144E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tsikko3Char">
    <w:name w:val="Otsikko 3 Char"/>
    <w:basedOn w:val="Kappaleenoletusfontti"/>
    <w:link w:val="Otsikko3"/>
    <w:uiPriority w:val="9"/>
    <w:rsid w:val="0021144E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21144E"/>
    <w:rPr>
      <w:rFonts w:ascii="Arial" w:eastAsiaTheme="majorEastAsia" w:hAnsi="Arial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sid w:val="0021144E"/>
    <w:rPr>
      <w:rFonts w:ascii="Arial" w:eastAsiaTheme="majorEastAsia" w:hAnsi="Arial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rsid w:val="0021144E"/>
    <w:rPr>
      <w:rFonts w:ascii="Arial" w:eastAsiaTheme="majorEastAsia" w:hAnsi="Arial" w:cstheme="majorBidi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rsid w:val="002114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uettelokappale">
    <w:name w:val="List Paragraph"/>
    <w:basedOn w:val="Normaali"/>
    <w:uiPriority w:val="34"/>
    <w:qFormat/>
    <w:rsid w:val="009C26C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55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58C5"/>
    <w:rPr>
      <w:rFonts w:ascii="Arial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855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58C5"/>
    <w:rPr>
      <w:rFonts w:ascii="Arial" w:hAnsi="Arial" w:cs="Arial"/>
    </w:rPr>
  </w:style>
  <w:style w:type="character" w:styleId="Hyperlinkki">
    <w:name w:val="Hyperlink"/>
    <w:basedOn w:val="Kappaleenoletusfontti"/>
    <w:uiPriority w:val="99"/>
    <w:unhideWhenUsed/>
    <w:rsid w:val="00F60EC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7587-D980-4FF9-80D6-05B87DFA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2171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Roosa</dc:creator>
  <cp:keywords/>
  <dc:description/>
  <cp:lastModifiedBy>Rantala Roosa</cp:lastModifiedBy>
  <cp:revision>5</cp:revision>
  <dcterms:created xsi:type="dcterms:W3CDTF">2021-04-20T11:06:00Z</dcterms:created>
  <dcterms:modified xsi:type="dcterms:W3CDTF">2021-04-28T09:53:00Z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d0674-2c53-42d0-b768-7a1ff84f431a_Enabled">
    <vt:lpwstr>True</vt:lpwstr>
  </property>
  <property fmtid="{D5CDD505-2E9C-101B-9397-08002B2CF9AE}" pid="3" name="MSIP_Label_6e7d0674-2c53-42d0-b768-7a1ff84f431a_SiteId">
    <vt:lpwstr>5c8b6b81-6ba7-435d-9dac-09e5eb3f01b8</vt:lpwstr>
  </property>
  <property fmtid="{D5CDD505-2E9C-101B-9397-08002B2CF9AE}" pid="4" name="MSIP_Label_6e7d0674-2c53-42d0-b768-7a1ff84f431a_Owner">
    <vt:lpwstr>timo.lappalainen@fingo.fi</vt:lpwstr>
  </property>
  <property fmtid="{D5CDD505-2E9C-101B-9397-08002B2CF9AE}" pid="5" name="MSIP_Label_6e7d0674-2c53-42d0-b768-7a1ff84f431a_SetDate">
    <vt:lpwstr>2021-04-20T09:09:23.4592551Z</vt:lpwstr>
  </property>
  <property fmtid="{D5CDD505-2E9C-101B-9397-08002B2CF9AE}" pid="6" name="MSIP_Label_6e7d0674-2c53-42d0-b768-7a1ff84f431a_Name">
    <vt:lpwstr>General</vt:lpwstr>
  </property>
  <property fmtid="{D5CDD505-2E9C-101B-9397-08002B2CF9AE}" pid="7" name="MSIP_Label_6e7d0674-2c53-42d0-b768-7a1ff84f431a_Application">
    <vt:lpwstr>Microsoft Azure Information Protection</vt:lpwstr>
  </property>
  <property fmtid="{D5CDD505-2E9C-101B-9397-08002B2CF9AE}" pid="8" name="MSIP_Label_6e7d0674-2c53-42d0-b768-7a1ff84f431a_ActionId">
    <vt:lpwstr>464bd163-014e-4fe2-b2c9-9eed9fc0f024</vt:lpwstr>
  </property>
  <property fmtid="{D5CDD505-2E9C-101B-9397-08002B2CF9AE}" pid="9" name="MSIP_Label_6e7d0674-2c53-42d0-b768-7a1ff84f431a_Extended_MSFT_Method">
    <vt:lpwstr>Automatic</vt:lpwstr>
  </property>
  <property fmtid="{D5CDD505-2E9C-101B-9397-08002B2CF9AE}" pid="10" name="Sensitivity">
    <vt:lpwstr>General</vt:lpwstr>
  </property>
</Properties>
</file>