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D5" w:rsidRPr="0070094C" w:rsidRDefault="00E00EAA" w:rsidP="00155F64">
      <w:pPr>
        <w:spacing w:after="0"/>
        <w:rPr>
          <w:sz w:val="24"/>
          <w:szCs w:val="24"/>
          <w:lang w:val="fi-FI"/>
        </w:rPr>
      </w:pPr>
      <w:bookmarkStart w:id="0" w:name="_GoBack"/>
      <w:bookmarkEnd w:id="0"/>
      <w:r w:rsidRPr="0070094C">
        <w:rPr>
          <w:sz w:val="24"/>
          <w:szCs w:val="24"/>
          <w:lang w:val="fi-FI"/>
        </w:rPr>
        <w:t>Kehityspoliittinen toimikunta</w:t>
      </w:r>
    </w:p>
    <w:p w:rsidR="00E00EAA" w:rsidRPr="0070094C" w:rsidRDefault="00E00EAA" w:rsidP="00155F64">
      <w:pPr>
        <w:spacing w:after="0"/>
        <w:rPr>
          <w:b/>
          <w:sz w:val="24"/>
          <w:szCs w:val="24"/>
          <w:lang w:val="fi-FI"/>
        </w:rPr>
      </w:pPr>
      <w:r w:rsidRPr="0070094C">
        <w:rPr>
          <w:b/>
          <w:sz w:val="24"/>
          <w:szCs w:val="24"/>
          <w:lang w:val="fi-FI"/>
        </w:rPr>
        <w:t xml:space="preserve">Työvaliokunnan kokous torstaina </w:t>
      </w:r>
      <w:r w:rsidR="00BC1972">
        <w:rPr>
          <w:b/>
          <w:sz w:val="24"/>
          <w:szCs w:val="24"/>
          <w:lang w:val="fi-FI"/>
        </w:rPr>
        <w:t>10.10</w:t>
      </w:r>
      <w:r w:rsidR="005D7F71">
        <w:rPr>
          <w:b/>
          <w:sz w:val="24"/>
          <w:szCs w:val="24"/>
          <w:lang w:val="fi-FI"/>
        </w:rPr>
        <w:t>.</w:t>
      </w:r>
      <w:r w:rsidRPr="0070094C">
        <w:rPr>
          <w:b/>
          <w:sz w:val="24"/>
          <w:szCs w:val="24"/>
          <w:lang w:val="fi-FI"/>
        </w:rPr>
        <w:t>201</w:t>
      </w:r>
      <w:r w:rsidR="0062446A" w:rsidRPr="0070094C">
        <w:rPr>
          <w:b/>
          <w:sz w:val="24"/>
          <w:szCs w:val="24"/>
          <w:lang w:val="fi-FI"/>
        </w:rPr>
        <w:t>9</w:t>
      </w:r>
      <w:r w:rsidRPr="0070094C">
        <w:rPr>
          <w:b/>
          <w:sz w:val="24"/>
          <w:szCs w:val="24"/>
          <w:lang w:val="fi-FI"/>
        </w:rPr>
        <w:t xml:space="preserve"> klo </w:t>
      </w:r>
      <w:r w:rsidR="005D7F71">
        <w:rPr>
          <w:b/>
          <w:sz w:val="24"/>
          <w:szCs w:val="24"/>
          <w:lang w:val="fi-FI"/>
        </w:rPr>
        <w:t>08:30-10:00</w:t>
      </w:r>
    </w:p>
    <w:p w:rsidR="001C1094" w:rsidRPr="0070094C" w:rsidRDefault="00C34E83" w:rsidP="00155F64">
      <w:pPr>
        <w:spacing w:after="0"/>
        <w:rPr>
          <w:sz w:val="24"/>
          <w:szCs w:val="24"/>
          <w:lang w:val="fi-FI"/>
        </w:rPr>
      </w:pPr>
      <w:r w:rsidRPr="0070094C">
        <w:rPr>
          <w:sz w:val="24"/>
          <w:szCs w:val="24"/>
          <w:lang w:val="fi-FI"/>
        </w:rPr>
        <w:t>Paikka</w:t>
      </w:r>
      <w:r w:rsidR="00BB5834" w:rsidRPr="0070094C">
        <w:rPr>
          <w:sz w:val="24"/>
          <w:szCs w:val="24"/>
          <w:lang w:val="fi-FI"/>
        </w:rPr>
        <w:t>:</w:t>
      </w:r>
      <w:r w:rsidR="00F95C68" w:rsidRPr="0070094C">
        <w:rPr>
          <w:sz w:val="24"/>
          <w:szCs w:val="24"/>
          <w:lang w:val="fi-FI"/>
        </w:rPr>
        <w:t xml:space="preserve"> Pikkuparlamentti, k</w:t>
      </w:r>
      <w:r w:rsidR="0053381F" w:rsidRPr="0070094C">
        <w:rPr>
          <w:sz w:val="24"/>
          <w:szCs w:val="24"/>
          <w:lang w:val="fi-FI"/>
        </w:rPr>
        <w:t>abinetti Tervaleppä</w:t>
      </w:r>
    </w:p>
    <w:p w:rsidR="00D53447" w:rsidRDefault="00D53447" w:rsidP="00470E81">
      <w:pPr>
        <w:spacing w:after="120"/>
        <w:rPr>
          <w:b/>
          <w:sz w:val="24"/>
          <w:szCs w:val="24"/>
          <w:lang w:val="fi-FI"/>
        </w:rPr>
      </w:pPr>
    </w:p>
    <w:p w:rsidR="00C54277" w:rsidRDefault="00C54277" w:rsidP="00470E81">
      <w:pPr>
        <w:spacing w:after="120"/>
        <w:rPr>
          <w:b/>
          <w:sz w:val="24"/>
          <w:szCs w:val="24"/>
          <w:lang w:val="fi-FI"/>
        </w:rPr>
      </w:pPr>
    </w:p>
    <w:p w:rsidR="00A2557E" w:rsidRDefault="00A2557E" w:rsidP="00470E81">
      <w:pPr>
        <w:spacing w:after="120"/>
        <w:rPr>
          <w:sz w:val="24"/>
          <w:szCs w:val="24"/>
          <w:lang w:val="fi-FI"/>
        </w:rPr>
      </w:pPr>
      <w:r>
        <w:rPr>
          <w:b/>
          <w:sz w:val="24"/>
          <w:szCs w:val="24"/>
          <w:lang w:val="fi-FI"/>
        </w:rPr>
        <w:t xml:space="preserve">Osallistujat: </w:t>
      </w:r>
      <w:r>
        <w:rPr>
          <w:sz w:val="24"/>
          <w:szCs w:val="24"/>
          <w:lang w:val="fi-FI"/>
        </w:rPr>
        <w:t>pj. Aila Paloniemi (</w:t>
      </w:r>
      <w:proofErr w:type="spellStart"/>
      <w:r>
        <w:rPr>
          <w:sz w:val="24"/>
          <w:szCs w:val="24"/>
          <w:lang w:val="fi-FI"/>
        </w:rPr>
        <w:t>kesk</w:t>
      </w:r>
      <w:proofErr w:type="spellEnd"/>
      <w:r>
        <w:rPr>
          <w:sz w:val="24"/>
          <w:szCs w:val="24"/>
          <w:lang w:val="fi-FI"/>
        </w:rPr>
        <w:t>, saapui klo 8.50), vpj. Saara-Sofia Sirén (</w:t>
      </w:r>
      <w:proofErr w:type="spellStart"/>
      <w:r>
        <w:rPr>
          <w:sz w:val="24"/>
          <w:szCs w:val="24"/>
          <w:lang w:val="fi-FI"/>
        </w:rPr>
        <w:t>kok</w:t>
      </w:r>
      <w:proofErr w:type="spellEnd"/>
      <w:r>
        <w:rPr>
          <w:sz w:val="24"/>
          <w:szCs w:val="24"/>
          <w:lang w:val="fi-FI"/>
        </w:rPr>
        <w:t xml:space="preserve">, saapui klo 8.55), Inka </w:t>
      </w:r>
      <w:proofErr w:type="spellStart"/>
      <w:r>
        <w:rPr>
          <w:sz w:val="24"/>
          <w:szCs w:val="24"/>
          <w:lang w:val="fi-FI"/>
        </w:rPr>
        <w:t>Hopsu</w:t>
      </w:r>
      <w:proofErr w:type="spellEnd"/>
      <w:r>
        <w:rPr>
          <w:sz w:val="24"/>
          <w:szCs w:val="24"/>
          <w:lang w:val="fi-FI"/>
        </w:rPr>
        <w:t xml:space="preserve"> (</w:t>
      </w:r>
      <w:proofErr w:type="spellStart"/>
      <w:r>
        <w:rPr>
          <w:sz w:val="24"/>
          <w:szCs w:val="24"/>
          <w:lang w:val="fi-FI"/>
        </w:rPr>
        <w:t>vihr</w:t>
      </w:r>
      <w:proofErr w:type="spellEnd"/>
      <w:r>
        <w:rPr>
          <w:sz w:val="24"/>
          <w:szCs w:val="24"/>
          <w:lang w:val="fi-FI"/>
        </w:rPr>
        <w:t>, saapui klo 9.15), Rilli Lappalainen (</w:t>
      </w:r>
      <w:proofErr w:type="spellStart"/>
      <w:r>
        <w:rPr>
          <w:sz w:val="24"/>
          <w:szCs w:val="24"/>
          <w:lang w:val="fi-FI"/>
        </w:rPr>
        <w:t>Fingo</w:t>
      </w:r>
      <w:proofErr w:type="spellEnd"/>
      <w:r>
        <w:rPr>
          <w:sz w:val="24"/>
          <w:szCs w:val="24"/>
          <w:lang w:val="fi-FI"/>
        </w:rPr>
        <w:t>), Timo Palander (SY), Elina Korhonen (Naiset ja tytöt –painopiste, saapui klo 8.50), Leila Kurki (STTK, vara), Kim Remitz (UM kumppanuusjärjestöt, vara), Maria Suoheimo (SPR)</w:t>
      </w:r>
    </w:p>
    <w:p w:rsidR="00A2557E" w:rsidRPr="00A2557E" w:rsidRDefault="00A2557E" w:rsidP="00470E81">
      <w:pPr>
        <w:spacing w:after="120"/>
        <w:rPr>
          <w:sz w:val="24"/>
          <w:szCs w:val="24"/>
          <w:lang w:val="fi-FI"/>
        </w:rPr>
      </w:pPr>
      <w:r>
        <w:rPr>
          <w:sz w:val="24"/>
          <w:szCs w:val="24"/>
          <w:lang w:val="fi-FI"/>
        </w:rPr>
        <w:t>Sihteeristö: Marikki Stocchetti ja Katja Kandolin</w:t>
      </w:r>
    </w:p>
    <w:p w:rsidR="002E50A1" w:rsidRPr="0070094C" w:rsidRDefault="002E50A1" w:rsidP="00470E81">
      <w:pPr>
        <w:spacing w:after="120"/>
        <w:rPr>
          <w:b/>
          <w:sz w:val="24"/>
          <w:szCs w:val="24"/>
          <w:lang w:val="fi-FI"/>
        </w:rPr>
      </w:pPr>
    </w:p>
    <w:p w:rsidR="00BE1F32" w:rsidRPr="0070094C" w:rsidRDefault="00A2557E" w:rsidP="00155F64">
      <w:pPr>
        <w:spacing w:after="120"/>
        <w:rPr>
          <w:b/>
          <w:sz w:val="24"/>
          <w:szCs w:val="24"/>
          <w:lang w:val="fi-FI"/>
        </w:rPr>
      </w:pPr>
      <w:r>
        <w:rPr>
          <w:b/>
          <w:sz w:val="24"/>
          <w:szCs w:val="24"/>
          <w:lang w:val="fi-FI"/>
        </w:rPr>
        <w:t>Pöytäkirja</w:t>
      </w:r>
    </w:p>
    <w:p w:rsidR="002E50A1" w:rsidRPr="0070094C" w:rsidRDefault="002E50A1" w:rsidP="00474A20">
      <w:pPr>
        <w:pStyle w:val="ListParagraph"/>
        <w:ind w:left="360"/>
        <w:rPr>
          <w:b/>
          <w:sz w:val="24"/>
          <w:szCs w:val="24"/>
          <w:lang w:val="fi-FI"/>
        </w:rPr>
      </w:pPr>
    </w:p>
    <w:p w:rsidR="00BB484D" w:rsidRDefault="00BC1972" w:rsidP="0062446A">
      <w:pPr>
        <w:pStyle w:val="ListParagraph"/>
        <w:numPr>
          <w:ilvl w:val="0"/>
          <w:numId w:val="18"/>
        </w:numPr>
        <w:rPr>
          <w:b/>
          <w:sz w:val="24"/>
          <w:szCs w:val="24"/>
          <w:lang w:val="fi-FI"/>
        </w:rPr>
      </w:pPr>
      <w:r>
        <w:rPr>
          <w:b/>
          <w:sz w:val="24"/>
          <w:szCs w:val="24"/>
          <w:lang w:val="fi-FI"/>
        </w:rPr>
        <w:t xml:space="preserve">Kehitysrahoitus ja kehityspolitiikan painopisteet </w:t>
      </w:r>
      <w:r w:rsidR="00F976F2">
        <w:rPr>
          <w:b/>
          <w:sz w:val="24"/>
          <w:szCs w:val="24"/>
          <w:lang w:val="fi-FI"/>
        </w:rPr>
        <w:t>(2020-2023</w:t>
      </w:r>
      <w:r>
        <w:rPr>
          <w:b/>
          <w:sz w:val="24"/>
          <w:szCs w:val="24"/>
          <w:lang w:val="fi-FI"/>
        </w:rPr>
        <w:t>)</w:t>
      </w:r>
    </w:p>
    <w:p w:rsidR="00BC1972" w:rsidRDefault="00F976F2" w:rsidP="00F976F2">
      <w:pPr>
        <w:rPr>
          <w:lang w:val="fi-FI"/>
        </w:rPr>
      </w:pPr>
      <w:r w:rsidRPr="00F976F2">
        <w:rPr>
          <w:lang w:val="fi-FI"/>
        </w:rPr>
        <w:t>Hallituksen talousarvioesityksen mukaan v</w:t>
      </w:r>
      <w:r w:rsidR="00BC1972" w:rsidRPr="00F976F2">
        <w:rPr>
          <w:lang w:val="fi-FI"/>
        </w:rPr>
        <w:t>arsinaiseen kehitysyhteistyöhön vuodelle 2020 ehdotettavat määrärahat kasvavat noin 100 miljoonalla eurolla vuodesta 2019. Lisäyksestä 71,7 miljoonaa euroa tulee hallitusohjelman mukaisesta pysyvästä lisäyksestä, joka nousee 79,8 miljoonaan euroon vuonna 2023. Kertaluonteisesti rahoitusta osoitetaan yhteensä 10 miljoonaa euroa vuosille 2020–2021. Kehyskaudella kehitysyhteistyömäärärahat ovat keskimäärin noin 0,42 % suhteessa bruttokansantuloon.</w:t>
      </w:r>
      <w:r>
        <w:rPr>
          <w:lang w:val="fi-FI"/>
        </w:rPr>
        <w:t xml:space="preserve"> </w:t>
      </w:r>
      <w:r w:rsidR="0081778E">
        <w:rPr>
          <w:lang w:val="fi-FI"/>
        </w:rPr>
        <w:t xml:space="preserve">Lisäys on </w:t>
      </w:r>
      <w:r w:rsidR="00BE48A0">
        <w:rPr>
          <w:lang w:val="fi-FI"/>
        </w:rPr>
        <w:t xml:space="preserve">erittäin </w:t>
      </w:r>
      <w:r w:rsidR="0081778E">
        <w:rPr>
          <w:lang w:val="fi-FI"/>
        </w:rPr>
        <w:t xml:space="preserve">tervetullut, mutta ei </w:t>
      </w:r>
      <w:r w:rsidR="00BE48A0">
        <w:rPr>
          <w:lang w:val="fi-FI"/>
        </w:rPr>
        <w:t xml:space="preserve">vielä </w:t>
      </w:r>
      <w:r w:rsidR="0081778E">
        <w:rPr>
          <w:lang w:val="fi-FI"/>
        </w:rPr>
        <w:t xml:space="preserve">vastaa esimerkiksi ulkoministeriön laskelmia tai </w:t>
      </w:r>
      <w:proofErr w:type="spellStart"/>
      <w:r w:rsidR="0081778E">
        <w:rPr>
          <w:lang w:val="fi-FI"/>
        </w:rPr>
        <w:t>KPT:n</w:t>
      </w:r>
      <w:proofErr w:type="spellEnd"/>
      <w:r w:rsidR="0081778E">
        <w:rPr>
          <w:lang w:val="fi-FI"/>
        </w:rPr>
        <w:t xml:space="preserve"> suositusta Suomen kehitysrahoituksen saattamisesta kan</w:t>
      </w:r>
      <w:r w:rsidR="00BE48A0">
        <w:rPr>
          <w:lang w:val="fi-FI"/>
        </w:rPr>
        <w:t>sainvälisten sitoumusten polulle tällä hallituskaudella</w:t>
      </w:r>
      <w:r w:rsidR="0081778E">
        <w:rPr>
          <w:lang w:val="fi-FI"/>
        </w:rPr>
        <w:t xml:space="preserve">. </w:t>
      </w:r>
      <w:r w:rsidR="005508B7">
        <w:rPr>
          <w:lang w:val="fi-FI"/>
        </w:rPr>
        <w:t>Se ei myöskään tasoita vuonna 2016 lahjamuotoiseen apuun tehtyjä leikkau</w:t>
      </w:r>
      <w:r w:rsidR="00320D6D">
        <w:rPr>
          <w:lang w:val="fi-FI"/>
        </w:rPr>
        <w:t>ksia (n. 330 miljoonaan euroa), eikä päästöhuutokauppatuloja ohjaudu kehitysyhteistyöhön tai köyhimpien maiden ilmastonmuutokseen sopeutumistoimiin</w:t>
      </w:r>
      <w:r w:rsidR="005508B7">
        <w:rPr>
          <w:lang w:val="fi-FI"/>
        </w:rPr>
        <w:t xml:space="preserve">. </w:t>
      </w:r>
      <w:r w:rsidR="00BE48A0">
        <w:rPr>
          <w:lang w:val="fi-FI"/>
        </w:rPr>
        <w:t xml:space="preserve">Hallitusohjelma sisältää kuitenkin lupauksen </w:t>
      </w:r>
      <w:r w:rsidR="00F77AC1">
        <w:rPr>
          <w:lang w:val="fi-FI"/>
        </w:rPr>
        <w:t xml:space="preserve">aikataulutetun </w:t>
      </w:r>
      <w:r w:rsidR="00BE48A0">
        <w:rPr>
          <w:lang w:val="fi-FI"/>
        </w:rPr>
        <w:t xml:space="preserve">tiekartan laadinnasta, jolla </w:t>
      </w:r>
      <w:r w:rsidR="005508B7">
        <w:rPr>
          <w:lang w:val="fi-FI"/>
        </w:rPr>
        <w:t>kansainvälisiin (OECD, EU, SDG-17) kehitysrahoitus</w:t>
      </w:r>
      <w:r w:rsidR="00BE48A0">
        <w:rPr>
          <w:lang w:val="fi-FI"/>
        </w:rPr>
        <w:t xml:space="preserve">tavoitteisiin päästään. Tiekartan laadinnasta vastaa ulkoministeriön kehityspoliittinen osasto. </w:t>
      </w:r>
    </w:p>
    <w:p w:rsidR="00F77AC1" w:rsidRDefault="00BE48A0" w:rsidP="000C2F35">
      <w:pPr>
        <w:rPr>
          <w:lang w:val="fi-FI"/>
        </w:rPr>
      </w:pPr>
      <w:r>
        <w:rPr>
          <w:lang w:val="fi-FI"/>
        </w:rPr>
        <w:t xml:space="preserve">KPT on aiemmissa arvioissaan esittänyt, että mahdollinen lisäinen rahoitus tulisi kohdentaa </w:t>
      </w:r>
      <w:r w:rsidR="00320D6D">
        <w:rPr>
          <w:lang w:val="fi-FI"/>
        </w:rPr>
        <w:t>k</w:t>
      </w:r>
      <w:r w:rsidR="00320D6D" w:rsidRPr="00320D6D">
        <w:rPr>
          <w:lang w:val="fi-FI"/>
        </w:rPr>
        <w:t>ehityspolitiikan painopisteiden sekä saavutettujen tulosten ja todennetun vaikuttavu</w:t>
      </w:r>
      <w:r w:rsidR="00320D6D">
        <w:rPr>
          <w:lang w:val="fi-FI"/>
        </w:rPr>
        <w:t xml:space="preserve">uden perusteella. </w:t>
      </w:r>
      <w:r w:rsidR="00EC4768">
        <w:rPr>
          <w:lang w:val="fi-FI"/>
        </w:rPr>
        <w:t>On kuitenkin huomioitava, että</w:t>
      </w:r>
      <w:r w:rsidR="00EC4768" w:rsidRPr="00EC4768">
        <w:rPr>
          <w:lang w:val="fi-FI"/>
        </w:rPr>
        <w:t xml:space="preserve"> Suomen tuki kohdistuu usein vaikeisiin haasteisiin riskialttiissa toi</w:t>
      </w:r>
      <w:r w:rsidR="00EC4768">
        <w:rPr>
          <w:lang w:val="fi-FI"/>
        </w:rPr>
        <w:t xml:space="preserve">mintaympäristöissä. Niissä tuki </w:t>
      </w:r>
      <w:r w:rsidR="00EC4768" w:rsidRPr="00EC4768">
        <w:rPr>
          <w:lang w:val="fi-FI"/>
        </w:rPr>
        <w:t>on perusteltua, vaikka t</w:t>
      </w:r>
      <w:r w:rsidR="00EC4768">
        <w:rPr>
          <w:lang w:val="fi-FI"/>
        </w:rPr>
        <w:t xml:space="preserve">avoitteiden saavuttaminen onkin epävarmaa. </w:t>
      </w:r>
      <w:r w:rsidR="000C2F35">
        <w:rPr>
          <w:lang w:val="fi-FI"/>
        </w:rPr>
        <w:t xml:space="preserve">Siksi rahoituksen kohdentaminen </w:t>
      </w:r>
      <w:r w:rsidR="00EC4768">
        <w:rPr>
          <w:lang w:val="fi-FI"/>
        </w:rPr>
        <w:t xml:space="preserve">edellyttää aina monipuolista </w:t>
      </w:r>
      <w:r w:rsidR="00EC4768" w:rsidRPr="00EC4768">
        <w:rPr>
          <w:lang w:val="fi-FI"/>
        </w:rPr>
        <w:t xml:space="preserve">harkintaa. </w:t>
      </w:r>
      <w:r w:rsidR="00320D6D" w:rsidRPr="00320D6D">
        <w:rPr>
          <w:lang w:val="fi-FI"/>
        </w:rPr>
        <w:t xml:space="preserve">Samalla on huolehdittava siitä, että eri toimet ja rahoitusmuodot ovat johdonmukaisia. </w:t>
      </w:r>
    </w:p>
    <w:p w:rsidR="007F0A55" w:rsidRDefault="003725F7" w:rsidP="000C2F35">
      <w:pPr>
        <w:rPr>
          <w:lang w:val="fi-FI"/>
        </w:rPr>
      </w:pPr>
      <w:r>
        <w:rPr>
          <w:lang w:val="fi-FI"/>
        </w:rPr>
        <w:t>Vuoden 2016 kehityspoliittisen selonteon painopisteiden jatkuminen myös tällä hallituskaudella mahdollistaa entistä paremmin lisäresurssien strategisen kohdentamisen</w:t>
      </w:r>
      <w:r w:rsidR="00004BA5">
        <w:rPr>
          <w:lang w:val="fi-FI"/>
        </w:rPr>
        <w:t xml:space="preserve"> ja toiminnan kehittämisen</w:t>
      </w:r>
      <w:r>
        <w:rPr>
          <w:lang w:val="fi-FI"/>
        </w:rPr>
        <w:t xml:space="preserve">. </w:t>
      </w:r>
      <w:r w:rsidR="00004BA5">
        <w:rPr>
          <w:lang w:val="fi-FI"/>
        </w:rPr>
        <w:t>KPT on aiemmin kiinnittänyt huomiota epäsuhtaan naisten ja tyttöjen aseman ja oikeuksien painopisteen ja sen saamaan rahoitusosuuteen. Nyt h</w:t>
      </w:r>
      <w:r w:rsidR="00F77AC1">
        <w:rPr>
          <w:lang w:val="fi-FI"/>
        </w:rPr>
        <w:t xml:space="preserve">allitusohjelma mukaan </w:t>
      </w:r>
      <w:r w:rsidR="00F77AC1" w:rsidRPr="00F77AC1">
        <w:rPr>
          <w:lang w:val="fi-FI"/>
        </w:rPr>
        <w:t>Suomi tavoittelee vaiheittain EU:n linjauksen mukaisesti sitä, että uusista hankkeista 85 prosenttia sisältää sukupuolten välistä tasa-arvoa edistäviä tavoitteita sekä sukupuolten välisen tasa</w:t>
      </w:r>
      <w:r w:rsidR="00F77AC1">
        <w:rPr>
          <w:lang w:val="fi-FI"/>
        </w:rPr>
        <w:t>-</w:t>
      </w:r>
      <w:r w:rsidR="00F77AC1" w:rsidRPr="00F77AC1">
        <w:rPr>
          <w:lang w:val="fi-FI"/>
        </w:rPr>
        <w:t xml:space="preserve">arvon </w:t>
      </w:r>
      <w:proofErr w:type="spellStart"/>
      <w:r w:rsidR="00F77AC1" w:rsidRPr="00F77AC1">
        <w:rPr>
          <w:lang w:val="fi-FI"/>
        </w:rPr>
        <w:t>valtavirtaistamista</w:t>
      </w:r>
      <w:proofErr w:type="spellEnd"/>
      <w:r w:rsidR="00863166">
        <w:rPr>
          <w:lang w:val="fi-FI"/>
        </w:rPr>
        <w:t xml:space="preserve"> kaikessa kehitysyhteistyössä. </w:t>
      </w:r>
      <w:r>
        <w:rPr>
          <w:lang w:val="fi-FI"/>
        </w:rPr>
        <w:t xml:space="preserve">Ministeri Skinnarin mukaan </w:t>
      </w:r>
      <w:r>
        <w:rPr>
          <w:rFonts w:cstheme="minorHAnsi"/>
          <w:color w:val="111111"/>
          <w:shd w:val="clear" w:color="auto" w:fill="FFFFFF"/>
          <w:lang w:val="fi-FI"/>
        </w:rPr>
        <w:t>k</w:t>
      </w:r>
      <w:r w:rsidR="000C2F35" w:rsidRPr="000C2F35">
        <w:rPr>
          <w:rFonts w:cstheme="minorHAnsi"/>
          <w:color w:val="111111"/>
          <w:shd w:val="clear" w:color="auto" w:fill="FFFFFF"/>
          <w:lang w:val="fi-FI"/>
        </w:rPr>
        <w:t>ehitysyhteistyön lisäyksiä suunnataan</w:t>
      </w:r>
      <w:r w:rsidR="00863166">
        <w:rPr>
          <w:rFonts w:cstheme="minorHAnsi"/>
          <w:color w:val="111111"/>
          <w:shd w:val="clear" w:color="auto" w:fill="FFFFFF"/>
          <w:lang w:val="fi-FI"/>
        </w:rPr>
        <w:t xml:space="preserve"> aiempaa vahvemmin</w:t>
      </w:r>
      <w:r w:rsidR="000C2F35" w:rsidRPr="000C2F35">
        <w:rPr>
          <w:rFonts w:cstheme="minorHAnsi"/>
          <w:color w:val="111111"/>
          <w:shd w:val="clear" w:color="auto" w:fill="FFFFFF"/>
          <w:lang w:val="fi-FI"/>
        </w:rPr>
        <w:t xml:space="preserve"> ilmastonmuutoksen vastaisen työn lisäksi esimerkiksi konfliktien aiheuttaman kärsimyksen vähentämiseen, demokratian ja oikeusvaltion vahvistamiseen sekä oppimisen kriisiin vastaamiseen.</w:t>
      </w:r>
      <w:r w:rsidR="00CD35F3">
        <w:rPr>
          <w:lang w:val="fi-FI"/>
        </w:rPr>
        <w:t xml:space="preserve"> </w:t>
      </w:r>
      <w:r w:rsidRPr="00863166">
        <w:rPr>
          <w:lang w:val="fi-FI"/>
        </w:rPr>
        <w:t xml:space="preserve">Budjettiriihessä sovittiin myös </w:t>
      </w:r>
      <w:r w:rsidRPr="00863166">
        <w:rPr>
          <w:lang w:val="fi-FI"/>
        </w:rPr>
        <w:lastRenderedPageBreak/>
        <w:t>kehitysyhteisty</w:t>
      </w:r>
      <w:r w:rsidR="00863166">
        <w:rPr>
          <w:lang w:val="fi-FI"/>
        </w:rPr>
        <w:t xml:space="preserve">ön finanssisijoitusmäärärahojen </w:t>
      </w:r>
      <w:r w:rsidRPr="00863166">
        <w:rPr>
          <w:lang w:val="fi-FI"/>
        </w:rPr>
        <w:t xml:space="preserve">investointisuunnitelmasta koko vaalikaudelle. </w:t>
      </w:r>
      <w:r w:rsidR="00863166">
        <w:rPr>
          <w:lang w:val="fi-FI"/>
        </w:rPr>
        <w:t>Ulkoministeriön mukaan v</w:t>
      </w:r>
      <w:r w:rsidRPr="00863166">
        <w:rPr>
          <w:lang w:val="fi-FI"/>
        </w:rPr>
        <w:t>aalikauden aikana kohdistettavista määrärahoista ohjataan vähintään 75 prosenttia ilmastorahoitukseen ja 60 prosenttia rahoituskohteisiin, jotka kohdistuvat Afrikkaan.</w:t>
      </w:r>
      <w:r w:rsidR="00CD35F3">
        <w:rPr>
          <w:lang w:val="fi-FI"/>
        </w:rPr>
        <w:t xml:space="preserve"> </w:t>
      </w:r>
    </w:p>
    <w:p w:rsidR="000C2F35" w:rsidRDefault="007F0A55" w:rsidP="000C2F35">
      <w:pPr>
        <w:rPr>
          <w:lang w:val="fi-FI"/>
        </w:rPr>
      </w:pPr>
      <w:r>
        <w:rPr>
          <w:lang w:val="fi-FI"/>
        </w:rPr>
        <w:t xml:space="preserve">Afrikka on myös EU:n kehitysrahoituksen keskiössä. Suomen tuki EU:n kehitysrahoitusinstrumentille on kasvanut viime vuosina </w:t>
      </w:r>
      <w:r w:rsidR="003E71B0">
        <w:rPr>
          <w:lang w:val="fi-FI"/>
        </w:rPr>
        <w:t>merkittävästi (vrt. vuonna 2018 163 MEUR ja vuonna 2019 221 MEUR eli kyseessä on 58 MEUR lisäys)</w:t>
      </w:r>
      <w:r w:rsidR="00682BBF">
        <w:rPr>
          <w:lang w:val="fi-FI"/>
        </w:rPr>
        <w:t xml:space="preserve">. </w:t>
      </w:r>
    </w:p>
    <w:p w:rsidR="007F0A55" w:rsidRDefault="007F0A55" w:rsidP="000C2F35">
      <w:pPr>
        <w:rPr>
          <w:lang w:val="fi-FI"/>
        </w:rPr>
      </w:pPr>
      <w:r w:rsidRPr="00AF4846">
        <w:rPr>
          <w:i/>
          <w:lang w:val="fi-FI"/>
        </w:rPr>
        <w:t>Riitta Oksanen (apulaisosastopäällikkö UM/KEO)</w:t>
      </w:r>
      <w:r w:rsidR="00A2557E" w:rsidRPr="00AF4846">
        <w:rPr>
          <w:i/>
          <w:lang w:val="fi-FI"/>
        </w:rPr>
        <w:t xml:space="preserve"> alusti aiheesta</w:t>
      </w:r>
      <w:r w:rsidR="00A2557E" w:rsidRPr="00A2557E">
        <w:rPr>
          <w:lang w:val="fi-FI"/>
        </w:rPr>
        <w:t xml:space="preserve">: </w:t>
      </w:r>
      <w:r w:rsidR="001B765F">
        <w:rPr>
          <w:lang w:val="fi-FI"/>
        </w:rPr>
        <w:t>Ulkoministeriön osuus ensi vuoden budjetista on eduskunnan keskustelussa 10.10.2019. Ministeri Skinnari esittelee asian. Hyvää on se, että kehitysyhteistyön määrärahat kasvavat. Lisäys on 100 miljoonaa euroa vuodelle 2020. Se jakautuu kahteen koriin: 1.) 72 mi</w:t>
      </w:r>
      <w:r w:rsidR="009D48BF">
        <w:rPr>
          <w:lang w:val="fi-FI"/>
        </w:rPr>
        <w:t>ljoonaa euroa ja 2.) ns. kertal</w:t>
      </w:r>
      <w:r w:rsidR="001B765F">
        <w:rPr>
          <w:lang w:val="fi-FI"/>
        </w:rPr>
        <w:t xml:space="preserve">uonteiset investoinnit, noin 5 miljoonaa euroa. Yhteensä tämä tekee 77 miljoonaa euroa ja loput noin 23 miljoonaa euroa tulevat edellisestä raamista. BKTL-osuus vuodelle 2020 on 41%, eli ei juurikaan muutu. </w:t>
      </w:r>
    </w:p>
    <w:p w:rsidR="00AF4846" w:rsidRDefault="00AF4846" w:rsidP="000C2F35">
      <w:pPr>
        <w:rPr>
          <w:lang w:val="fi-FI"/>
        </w:rPr>
      </w:pPr>
      <w:r>
        <w:rPr>
          <w:lang w:val="fi-FI"/>
        </w:rPr>
        <w:t>Hallitusohjelman kirjaukset ovat suunnitteluvaiheessa ja varmaa on, ettei varsinaista uutta kehityspoliittista ohjelmaa tule tällä hallituskaudella. Tullaan laatimaan kehitysrahoituksen tiekartta ja ylivaalikautiset teemat, jotka tullaan viemään tiiviinä selontekona eduskuntaan keskusteltaviksi. KPT tulee olemaan mukana prosessin konsultaatiovaiheessa. Asiaa valmistelee ministeriön kehityspoliittinen osasto alivaltiosihteerin kanssa.</w:t>
      </w:r>
    </w:p>
    <w:p w:rsidR="00AF4846" w:rsidRDefault="00AF4846" w:rsidP="000C2F35">
      <w:pPr>
        <w:rPr>
          <w:lang w:val="fi-FI"/>
        </w:rPr>
      </w:pPr>
      <w:r>
        <w:rPr>
          <w:lang w:val="fi-FI"/>
        </w:rPr>
        <w:t xml:space="preserve">Talous- ja toimintasuunnitelma on keskeinen strategiaprosessi. Se tehdään perinpohjaisesti hallituskauden alussa ja päivitetään vuosittain. Uudessa suunnitelmassa tulokset ja teemat tulevat näkymään vahvemmin ja tulostietoa käytetään taloussuunnittelussa. TTS-prosessi käynnistyi ulkoministeriön tulospäivässä. Kehityspolitiikan neljä painopistettä sekä yhteistyömuodot on käyty läpi ja esitelty ministerille, jolta tulee prosessiin poliittinen ohjaus. </w:t>
      </w:r>
    </w:p>
    <w:p w:rsidR="00AF4846" w:rsidRDefault="00AF4846" w:rsidP="000C2F35">
      <w:pPr>
        <w:rPr>
          <w:lang w:val="fi-FI"/>
        </w:rPr>
      </w:pPr>
      <w:r w:rsidRPr="00AF4846">
        <w:rPr>
          <w:i/>
          <w:lang w:val="fi-FI"/>
        </w:rPr>
        <w:t>Keskustelussa</w:t>
      </w:r>
      <w:r>
        <w:rPr>
          <w:lang w:val="fi-FI"/>
        </w:rPr>
        <w:t xml:space="preserve"> todettiin, että </w:t>
      </w:r>
      <w:r w:rsidR="005B3D16">
        <w:rPr>
          <w:lang w:val="fi-FI"/>
        </w:rPr>
        <w:t xml:space="preserve">humanitaarisen avun rahoitusta tulisi nostaa ja kysyttiin järjestörahoituksen allokoinnista: onko lisäraha menossa vain ulkoministeriön ohjelmatukijärjestöille ja ovatko pienemmät järjestöt saamassa lisää rahoitusta. Tähän Riitta Oksanen totesi, että humanitaarisen avun rahoitus tulee nousemaan, koska </w:t>
      </w:r>
      <w:r w:rsidR="009D48BF">
        <w:rPr>
          <w:lang w:val="fi-FI"/>
        </w:rPr>
        <w:t>halli</w:t>
      </w:r>
      <w:r w:rsidR="005B3D16">
        <w:rPr>
          <w:lang w:val="fi-FI"/>
        </w:rPr>
        <w:t xml:space="preserve">tusohjelmassa näin mainitaan. </w:t>
      </w:r>
    </w:p>
    <w:p w:rsidR="00A567D5" w:rsidRDefault="005B3D16" w:rsidP="000C2F35">
      <w:pPr>
        <w:rPr>
          <w:lang w:val="fi-FI"/>
        </w:rPr>
      </w:pPr>
      <w:r>
        <w:rPr>
          <w:lang w:val="fi-FI"/>
        </w:rPr>
        <w:t xml:space="preserve">Keskusteltiin myös tulosten arvioinnista ja niiden yhteismitallisuudesta eri instrumenttien välillä ja tämän vaikutuksista myönnettävään rahoitukseen. Verotusteeman todettiin myös näkyvän vahvasti hallitusohjelmassa ja kysyttiinkin, miten se tulee näkymään, samoin kuin Afrikka-painotus, ihmisoikeusperustaisuus ja säällisen työn edistäminen. </w:t>
      </w:r>
    </w:p>
    <w:p w:rsidR="00A567D5" w:rsidRDefault="005B3D16" w:rsidP="000C2F35">
      <w:pPr>
        <w:rPr>
          <w:lang w:val="fi-FI"/>
        </w:rPr>
      </w:pPr>
      <w:r>
        <w:rPr>
          <w:lang w:val="fi-FI"/>
        </w:rPr>
        <w:t>Riitta Oksanen totesi, että kehitysyhteistyötä jatketaan olemassa</w:t>
      </w:r>
      <w:r w:rsidR="009D48BF">
        <w:rPr>
          <w:lang w:val="fi-FI"/>
        </w:rPr>
        <w:t xml:space="preserve"> </w:t>
      </w:r>
      <w:r>
        <w:rPr>
          <w:lang w:val="fi-FI"/>
        </w:rPr>
        <w:t>olevilla neljällä painopiste</w:t>
      </w:r>
      <w:r w:rsidR="009D48BF">
        <w:rPr>
          <w:lang w:val="fi-FI"/>
        </w:rPr>
        <w:t>e</w:t>
      </w:r>
      <w:r>
        <w:rPr>
          <w:lang w:val="fi-FI"/>
        </w:rPr>
        <w:t xml:space="preserve">llä, pienin muutoksin. Naiset, tytöt ja SRHR tulee edelleenkin pysymään ensimmäisenä painopisteenä ja linkittyy myös ihmisoikeusperustaisuuteen vahvasti. Toisena painopisteenä on talouden vahvistaminen kehitysmaissa. Tässä on tärkeää tehdä yhteistyötä suomalaisten yritysten kanssa sektoreilla, joilla Suomella on osaamista. Kolmantena painopisteenä on demokraattinen yhteiskunta ja oikeusvaltiokehitys. Tässä painopisteessä opetus ja koulutus tulevat olemaan vahva painotus tällä hallituskaudella. </w:t>
      </w:r>
      <w:r w:rsidR="00A567D5">
        <w:rPr>
          <w:lang w:val="fi-FI"/>
        </w:rPr>
        <w:t xml:space="preserve">Neljännen painopisteen (vesi, ruokaturva, metsät, ym.) sateenvarjoksi nostetaan ilmasto. Ilmastonmuutoksen hillintä ja sopeutus tullaan tasapainottaamaan (50-50).  </w:t>
      </w:r>
      <w:r w:rsidR="001A1EBD">
        <w:rPr>
          <w:lang w:val="fi-FI"/>
        </w:rPr>
        <w:t>I</w:t>
      </w:r>
      <w:r w:rsidR="00A567D5">
        <w:rPr>
          <w:lang w:val="fi-FI"/>
        </w:rPr>
        <w:t xml:space="preserve">hmisoikeusperustaisuus on myös vahvasti hallitusohjelmaan kirjattu ja tullaan ottamaan entistä enemmän huomioon myös yritysten hankkeissa. Tämä sisältää myös säällisen työn velvoitteen. </w:t>
      </w:r>
      <w:r w:rsidR="001A1EBD">
        <w:rPr>
          <w:lang w:val="fi-FI"/>
        </w:rPr>
        <w:t xml:space="preserve">Myös verotus on hallitusohjelmassa vahvasti esillä suomalaisena vahvuutena. Näillä painotuksilla ja painopisteillä tullaan menemään tämä hallituskausi. </w:t>
      </w:r>
    </w:p>
    <w:p w:rsidR="002E50A1" w:rsidRPr="0070094C" w:rsidRDefault="002E50A1" w:rsidP="00FE5627">
      <w:pPr>
        <w:pStyle w:val="ListParagraph"/>
        <w:ind w:left="0"/>
        <w:rPr>
          <w:lang w:val="fi-FI"/>
        </w:rPr>
      </w:pPr>
    </w:p>
    <w:p w:rsidR="00BC1972" w:rsidRDefault="00BC1972" w:rsidP="00BC1972">
      <w:pPr>
        <w:pStyle w:val="ListParagraph"/>
        <w:numPr>
          <w:ilvl w:val="0"/>
          <w:numId w:val="18"/>
        </w:numPr>
        <w:rPr>
          <w:b/>
          <w:sz w:val="24"/>
          <w:szCs w:val="24"/>
          <w:lang w:val="fi-FI"/>
        </w:rPr>
      </w:pPr>
      <w:proofErr w:type="spellStart"/>
      <w:r>
        <w:rPr>
          <w:b/>
          <w:sz w:val="24"/>
          <w:szCs w:val="24"/>
          <w:lang w:val="fi-FI"/>
        </w:rPr>
        <w:t>KPT:n</w:t>
      </w:r>
      <w:proofErr w:type="spellEnd"/>
      <w:r>
        <w:rPr>
          <w:b/>
          <w:sz w:val="24"/>
          <w:szCs w:val="24"/>
          <w:lang w:val="fi-FI"/>
        </w:rPr>
        <w:t xml:space="preserve"> vakinaistaminen ja seuraava toimikausi </w:t>
      </w:r>
    </w:p>
    <w:p w:rsidR="002204B8" w:rsidRDefault="002204B8" w:rsidP="00BC1972">
      <w:pPr>
        <w:pStyle w:val="ListParagraph"/>
        <w:rPr>
          <w:b/>
          <w:sz w:val="24"/>
          <w:szCs w:val="24"/>
          <w:lang w:val="fi-FI"/>
        </w:rPr>
      </w:pPr>
    </w:p>
    <w:p w:rsidR="00EB48C1" w:rsidRPr="003A7CAA" w:rsidRDefault="00EB48C1" w:rsidP="00EB48C1">
      <w:pPr>
        <w:pStyle w:val="ListParagraph"/>
        <w:ind w:left="0"/>
        <w:rPr>
          <w:rFonts w:cs="Arial"/>
          <w:lang w:val="fi-FI"/>
        </w:rPr>
      </w:pPr>
      <w:r w:rsidRPr="00EB48C1">
        <w:rPr>
          <w:lang w:val="fi-FI"/>
        </w:rPr>
        <w:t>UM on laatinut asetustekstin Kehityspoliittisesta toimikunnasta, joka vakinaistaa toimikunnan pysyväksi ulkoministeriön yhteyte</w:t>
      </w:r>
      <w:r w:rsidR="00E07517">
        <w:rPr>
          <w:lang w:val="fi-FI"/>
        </w:rPr>
        <w:t>en (perustuslain 119§ perustuen</w:t>
      </w:r>
      <w:r w:rsidRPr="00EB48C1">
        <w:rPr>
          <w:lang w:val="fi-FI"/>
        </w:rPr>
        <w:t xml:space="preserve">). Asetus ja sitä täydentävä perustelumuistio vahvistavat toimikunnan roolia ja toimintaedellytyksiä Suomen kehityspolitiikan ja kestävään kehitykseen liittyviin globaalikysymyksien neuvoantavana elimenä. Asetusta tarkentaa </w:t>
      </w:r>
      <w:r w:rsidR="00E07517">
        <w:rPr>
          <w:lang w:val="fi-FI"/>
        </w:rPr>
        <w:t xml:space="preserve">juridisesti sitova </w:t>
      </w:r>
      <w:r w:rsidRPr="00EB48C1">
        <w:rPr>
          <w:lang w:val="fi-FI"/>
        </w:rPr>
        <w:t>taustamuistio sekä asetuskirje valtioneuvoston yleisistuntoon syksyllä, jossa asetus hyväksytään.</w:t>
      </w:r>
      <w:r>
        <w:rPr>
          <w:lang w:val="fi-FI"/>
        </w:rPr>
        <w:t xml:space="preserve"> </w:t>
      </w:r>
      <w:proofErr w:type="spellStart"/>
      <w:r w:rsidRPr="00EB48C1">
        <w:rPr>
          <w:rFonts w:cs="Arial"/>
          <w:lang w:val="fi-FI"/>
        </w:rPr>
        <w:t>KPT:n</w:t>
      </w:r>
      <w:proofErr w:type="spellEnd"/>
      <w:r w:rsidRPr="00EB48C1">
        <w:rPr>
          <w:rFonts w:cs="Arial"/>
          <w:lang w:val="fi-FI"/>
        </w:rPr>
        <w:t xml:space="preserve"> jäsenillä ja asiantuntijajäsenillä on ollut mahdollista kommentoida asetusluonnosta kirjallisesti 15.7.-25.8. ajalla. Lisäksi 20.8. </w:t>
      </w:r>
      <w:proofErr w:type="spellStart"/>
      <w:r w:rsidRPr="00EB48C1">
        <w:rPr>
          <w:rFonts w:cs="Arial"/>
          <w:lang w:val="fi-FI"/>
        </w:rPr>
        <w:t>KPT:n</w:t>
      </w:r>
      <w:proofErr w:type="spellEnd"/>
      <w:r w:rsidRPr="00EB48C1">
        <w:rPr>
          <w:rFonts w:cs="Arial"/>
          <w:lang w:val="fi-FI"/>
        </w:rPr>
        <w:t xml:space="preserve"> sihteeristö järjesti yhteiskokouksen, jossa asetustekstiä tarkasteltiin saapuneiden kommenttien valossa yhdessä ulkoministeriön kanssa.</w:t>
      </w:r>
      <w:r>
        <w:rPr>
          <w:rFonts w:cs="Arial"/>
          <w:lang w:val="fi-FI"/>
        </w:rPr>
        <w:t xml:space="preserve"> Keskustelu jatkui UM:n päivittämän esityksen pohjalta täysistunnossa 12.9.2019. Tuolloin </w:t>
      </w:r>
      <w:proofErr w:type="spellStart"/>
      <w:r>
        <w:rPr>
          <w:rFonts w:cs="Arial"/>
          <w:lang w:val="fi-FI"/>
        </w:rPr>
        <w:t>KPT:n</w:t>
      </w:r>
      <w:proofErr w:type="spellEnd"/>
      <w:r>
        <w:rPr>
          <w:rFonts w:cs="Arial"/>
          <w:lang w:val="fi-FI"/>
        </w:rPr>
        <w:t xml:space="preserve"> jäsenistö esitti </w:t>
      </w:r>
      <w:r w:rsidR="003A7CAA">
        <w:rPr>
          <w:rFonts w:cs="Arial"/>
          <w:lang w:val="fi-FI"/>
        </w:rPr>
        <w:t xml:space="preserve">asetustekstin </w:t>
      </w:r>
      <w:proofErr w:type="spellStart"/>
      <w:r w:rsidR="003A7CAA">
        <w:rPr>
          <w:rFonts w:cs="Arial"/>
          <w:lang w:val="fi-FI"/>
        </w:rPr>
        <w:t>KPT:n</w:t>
      </w:r>
      <w:proofErr w:type="spellEnd"/>
      <w:r w:rsidR="003A7CAA">
        <w:rPr>
          <w:rFonts w:cs="Arial"/>
          <w:lang w:val="fi-FI"/>
        </w:rPr>
        <w:t xml:space="preserve"> tehtäviin liittyen </w:t>
      </w:r>
      <w:r w:rsidR="003A7CAA" w:rsidRPr="003A7CAA">
        <w:rPr>
          <w:rFonts w:cs="Arial"/>
          <w:lang w:val="fi-FI"/>
        </w:rPr>
        <w:t>(</w:t>
      </w:r>
      <w:r w:rsidRPr="003A7CAA">
        <w:rPr>
          <w:rFonts w:cs="Arial"/>
          <w:lang w:val="fi-FI"/>
        </w:rPr>
        <w:t>2 §, kohta 5</w:t>
      </w:r>
      <w:r w:rsidR="003A7CAA" w:rsidRPr="003A7CAA">
        <w:rPr>
          <w:rFonts w:cs="Arial"/>
          <w:lang w:val="fi-FI"/>
        </w:rPr>
        <w:t xml:space="preserve">) </w:t>
      </w:r>
      <w:r w:rsidRPr="003A7CAA">
        <w:rPr>
          <w:rFonts w:cs="Arial"/>
          <w:lang w:val="fi-FI"/>
        </w:rPr>
        <w:t xml:space="preserve">muotoilua ”tehdä tunnetuksi </w:t>
      </w:r>
      <w:r w:rsidRPr="00E07517">
        <w:rPr>
          <w:rFonts w:cs="Arial"/>
          <w:lang w:val="fi-FI"/>
        </w:rPr>
        <w:t>kehityspolitiikan</w:t>
      </w:r>
      <w:r w:rsidRPr="00D86673">
        <w:rPr>
          <w:rFonts w:cs="Arial"/>
          <w:i/>
          <w:lang w:val="fi-FI"/>
        </w:rPr>
        <w:t xml:space="preserve"> ja globaalin vastuun ajankohtaisia kysymyksiä.”</w:t>
      </w:r>
      <w:r w:rsidR="003A7CAA" w:rsidRPr="00D86673">
        <w:rPr>
          <w:rFonts w:cs="Arial"/>
          <w:lang w:val="fi-FI"/>
        </w:rPr>
        <w:t xml:space="preserve"> Lisäksi </w:t>
      </w:r>
      <w:r w:rsidRPr="00D86673">
        <w:rPr>
          <w:rFonts w:cs="Arial"/>
          <w:lang w:val="fi-FI"/>
        </w:rPr>
        <w:t>KPT toivoi, että perustelumuistioon kirjat</w:t>
      </w:r>
      <w:r w:rsidRPr="003A7CAA">
        <w:rPr>
          <w:rFonts w:cs="Arial"/>
          <w:lang w:val="fi-FI"/>
        </w:rPr>
        <w:t xml:space="preserve">aan puheenjohtajiston rooli </w:t>
      </w:r>
      <w:proofErr w:type="spellStart"/>
      <w:r w:rsidRPr="003A7CAA">
        <w:rPr>
          <w:rFonts w:cs="Arial"/>
          <w:lang w:val="fi-FI"/>
        </w:rPr>
        <w:t>KPT:n</w:t>
      </w:r>
      <w:proofErr w:type="spellEnd"/>
      <w:r w:rsidRPr="003A7CAA">
        <w:rPr>
          <w:rFonts w:cs="Arial"/>
          <w:lang w:val="fi-FI"/>
        </w:rPr>
        <w:t xml:space="preserve"> jäsentahojen valinnassa sekä se, että puheenjohtajisto koostuisi eduskuntapuolueita edustavista kansanedustajista ja että siihen kuuluisi sekä hallituksen että opposition edustajia.</w:t>
      </w:r>
      <w:r w:rsidR="00904E7F">
        <w:rPr>
          <w:rFonts w:cs="Arial"/>
          <w:lang w:val="fi-FI"/>
        </w:rPr>
        <w:t xml:space="preserve"> UM edustajat lupasivat palata näihin kohtiin mahdollisimman pian. </w:t>
      </w:r>
    </w:p>
    <w:p w:rsidR="00EB48C1" w:rsidRPr="00904E7F" w:rsidRDefault="00EB48C1" w:rsidP="002204B8">
      <w:pPr>
        <w:pStyle w:val="ListParagraph"/>
        <w:ind w:left="0"/>
        <w:rPr>
          <w:rFonts w:cs="Arial"/>
          <w:i/>
          <w:lang w:val="fi-FI"/>
        </w:rPr>
      </w:pPr>
      <w:r w:rsidRPr="00EB48C1">
        <w:rPr>
          <w:rFonts w:cs="Arial"/>
          <w:i/>
          <w:lang w:val="fi-FI"/>
        </w:rPr>
        <w:t xml:space="preserve"> </w:t>
      </w:r>
    </w:p>
    <w:p w:rsidR="00D15517" w:rsidRDefault="00904E7F" w:rsidP="002204B8">
      <w:pPr>
        <w:pStyle w:val="ListParagraph"/>
        <w:ind w:left="0"/>
        <w:rPr>
          <w:lang w:val="fi-FI"/>
        </w:rPr>
      </w:pPr>
      <w:r w:rsidRPr="00904E7F">
        <w:rPr>
          <w:lang w:val="fi-FI"/>
        </w:rPr>
        <w:t xml:space="preserve">Myös </w:t>
      </w:r>
      <w:proofErr w:type="spellStart"/>
      <w:r w:rsidRPr="00904E7F">
        <w:rPr>
          <w:lang w:val="fi-FI"/>
        </w:rPr>
        <w:t>KPT:n</w:t>
      </w:r>
      <w:proofErr w:type="spellEnd"/>
      <w:r w:rsidRPr="00904E7F">
        <w:rPr>
          <w:lang w:val="fi-FI"/>
        </w:rPr>
        <w:t xml:space="preserve"> jäsentaho</w:t>
      </w:r>
      <w:r w:rsidR="00710343">
        <w:rPr>
          <w:lang w:val="fi-FI"/>
        </w:rPr>
        <w:t>jen</w:t>
      </w:r>
      <w:r w:rsidRPr="00904E7F">
        <w:rPr>
          <w:lang w:val="fi-FI"/>
        </w:rPr>
        <w:t xml:space="preserve"> </w:t>
      </w:r>
      <w:r w:rsidR="00710343">
        <w:rPr>
          <w:lang w:val="fi-FI"/>
        </w:rPr>
        <w:t>ja puheenjohtajan valinta</w:t>
      </w:r>
      <w:r w:rsidR="00710343" w:rsidRPr="00904E7F">
        <w:rPr>
          <w:lang w:val="fi-FI"/>
        </w:rPr>
        <w:t xml:space="preserve"> </w:t>
      </w:r>
      <w:r w:rsidRPr="00904E7F">
        <w:rPr>
          <w:lang w:val="fi-FI"/>
        </w:rPr>
        <w:t>on käynni</w:t>
      </w:r>
      <w:r>
        <w:rPr>
          <w:lang w:val="fi-FI"/>
        </w:rPr>
        <w:t>stymässä</w:t>
      </w:r>
      <w:r w:rsidR="00710343">
        <w:rPr>
          <w:lang w:val="fi-FI"/>
        </w:rPr>
        <w:t xml:space="preserve">. Eduskuntaryhmät ovat päättäneet, että toimikunnan </w:t>
      </w:r>
      <w:r w:rsidR="00E07517">
        <w:rPr>
          <w:lang w:val="fi-FI"/>
        </w:rPr>
        <w:t>puheenjohtajuus menee vihreille (e</w:t>
      </w:r>
      <w:r w:rsidR="00710343">
        <w:rPr>
          <w:lang w:val="fi-FI"/>
        </w:rPr>
        <w:t xml:space="preserve">sityslistan laadintahetkellä henkilö ei ollut vielä selvillä). </w:t>
      </w:r>
      <w:r w:rsidR="00D15517" w:rsidRPr="00904E7F">
        <w:rPr>
          <w:lang w:val="fi-FI"/>
        </w:rPr>
        <w:t>Kiireellisest</w:t>
      </w:r>
      <w:r w:rsidR="00710343">
        <w:rPr>
          <w:lang w:val="fi-FI"/>
        </w:rPr>
        <w:t xml:space="preserve">i päätettäviä asioita ovat myös </w:t>
      </w:r>
      <w:proofErr w:type="spellStart"/>
      <w:r w:rsidR="00710343">
        <w:rPr>
          <w:lang w:val="fi-FI"/>
        </w:rPr>
        <w:t>KPT:n</w:t>
      </w:r>
      <w:proofErr w:type="spellEnd"/>
      <w:r w:rsidR="00710343">
        <w:rPr>
          <w:lang w:val="fi-FI"/>
        </w:rPr>
        <w:t xml:space="preserve"> hallinnollinen sijainti UM:ssä, toimikunnan seuraavan kauden määrärahat (sisältäen sekä toiminta- että henkilöstökulut) sekä sihteeristön palvelussuhdeasioista päättäminen ja rekrytointi. Nykyisen toimikunnan mandaatti ja sihteeristön työsuhteet päättyvät 31.12.2019.</w:t>
      </w:r>
    </w:p>
    <w:p w:rsidR="002E50A1" w:rsidRDefault="00881747" w:rsidP="002E50A1">
      <w:pPr>
        <w:spacing w:after="120"/>
        <w:rPr>
          <w:lang w:val="fi-FI"/>
        </w:rPr>
      </w:pPr>
      <w:r>
        <w:rPr>
          <w:i/>
          <w:lang w:val="fi-FI"/>
        </w:rPr>
        <w:t>Päivitys tilanteesta,</w:t>
      </w:r>
      <w:r w:rsidR="0095650B">
        <w:rPr>
          <w:lang w:val="fi-FI"/>
        </w:rPr>
        <w:t xml:space="preserve"> </w:t>
      </w:r>
      <w:r w:rsidR="0095650B">
        <w:rPr>
          <w:i/>
          <w:lang w:val="fi-FI"/>
        </w:rPr>
        <w:t>Riitta Oksanen (apulaisosastopäällikkö UM/KEO)</w:t>
      </w:r>
      <w:r>
        <w:rPr>
          <w:i/>
          <w:lang w:val="fi-FI"/>
        </w:rPr>
        <w:t xml:space="preserve">: </w:t>
      </w:r>
      <w:proofErr w:type="spellStart"/>
      <w:r>
        <w:rPr>
          <w:lang w:val="fi-FI"/>
        </w:rPr>
        <w:t>KPT:n</w:t>
      </w:r>
      <w:proofErr w:type="spellEnd"/>
      <w:r>
        <w:rPr>
          <w:lang w:val="fi-FI"/>
        </w:rPr>
        <w:t xml:space="preserve"> asetusteksti on viimeistelyvaiheessa ulkoministeriössä. Siihen tullaan tekemään </w:t>
      </w:r>
      <w:proofErr w:type="spellStart"/>
      <w:r>
        <w:rPr>
          <w:lang w:val="fi-FI"/>
        </w:rPr>
        <w:t>KPT:n</w:t>
      </w:r>
      <w:proofErr w:type="spellEnd"/>
      <w:r>
        <w:rPr>
          <w:lang w:val="fi-FI"/>
        </w:rPr>
        <w:t xml:space="preserve"> 12.9. täysistunnossa pyytämä muutos pykälään neljä, niin, että tekstissä ilmenee </w:t>
      </w:r>
      <w:r w:rsidR="00431FE1">
        <w:rPr>
          <w:lang w:val="fi-FI"/>
        </w:rPr>
        <w:t>mahdollisimman</w:t>
      </w:r>
      <w:r>
        <w:rPr>
          <w:lang w:val="fi-FI"/>
        </w:rPr>
        <w:t xml:space="preserve"> laaja eduskunnan edustavuus. Valmiin tekstin on tarkoitus mennä </w:t>
      </w:r>
      <w:r w:rsidR="001B765F">
        <w:rPr>
          <w:lang w:val="fi-FI"/>
        </w:rPr>
        <w:t>seuraavalla viikolla</w:t>
      </w:r>
      <w:r>
        <w:rPr>
          <w:lang w:val="fi-FI"/>
        </w:rPr>
        <w:t xml:space="preserve"> käännettäväksi ruotsiksi. Tämän jälkeen oikeusministeriö tarkistaa tekstin laillisuuden ja asetusehdotus menee valtioneuvoston yleisistuntoon </w:t>
      </w:r>
      <w:r w:rsidR="001B765F">
        <w:rPr>
          <w:lang w:val="fi-FI"/>
        </w:rPr>
        <w:t xml:space="preserve">hyväksyttäväksi </w:t>
      </w:r>
      <w:r>
        <w:rPr>
          <w:lang w:val="fi-FI"/>
        </w:rPr>
        <w:t>j</w:t>
      </w:r>
      <w:r w:rsidR="001B765F">
        <w:rPr>
          <w:lang w:val="fi-FI"/>
        </w:rPr>
        <w:t>oko 7. tai 14.11.2019</w:t>
      </w:r>
      <w:r>
        <w:rPr>
          <w:lang w:val="fi-FI"/>
        </w:rPr>
        <w:t xml:space="preserve">. </w:t>
      </w:r>
    </w:p>
    <w:p w:rsidR="00881747" w:rsidRDefault="00881747" w:rsidP="002E50A1">
      <w:pPr>
        <w:spacing w:after="120"/>
        <w:rPr>
          <w:lang w:val="fi-FI"/>
        </w:rPr>
      </w:pPr>
      <w:proofErr w:type="spellStart"/>
      <w:r>
        <w:rPr>
          <w:lang w:val="fi-FI"/>
        </w:rPr>
        <w:t>KPT:n</w:t>
      </w:r>
      <w:proofErr w:type="spellEnd"/>
      <w:r>
        <w:rPr>
          <w:lang w:val="fi-FI"/>
        </w:rPr>
        <w:t xml:space="preserve"> jäsentahojen pohdinta on käynnissä ulkoministeriössä ja jäsentahot tullaan hyväksymään valtioneuvoston yleisistunnossa marraskuun lopulla. </w:t>
      </w:r>
    </w:p>
    <w:p w:rsidR="001B765F" w:rsidRDefault="00881747" w:rsidP="002E50A1">
      <w:pPr>
        <w:spacing w:after="120"/>
        <w:rPr>
          <w:lang w:val="fi-FI"/>
        </w:rPr>
      </w:pPr>
      <w:r w:rsidRPr="00431FE1">
        <w:rPr>
          <w:i/>
          <w:lang w:val="fi-FI"/>
        </w:rPr>
        <w:t>Keskustelussa</w:t>
      </w:r>
      <w:r>
        <w:rPr>
          <w:lang w:val="fi-FI"/>
        </w:rPr>
        <w:t xml:space="preserve"> pääsihteeri Stocchetti totesi, että on hienoa, että asetusteksti on loppusuoralla ja menossa valtioneuvoston </w:t>
      </w:r>
      <w:r w:rsidR="001B765F">
        <w:rPr>
          <w:lang w:val="fi-FI"/>
        </w:rPr>
        <w:t xml:space="preserve">istuntoon </w:t>
      </w:r>
      <w:r>
        <w:rPr>
          <w:lang w:val="fi-FI"/>
        </w:rPr>
        <w:t>hyväksyttäväksi. KPT oli toivonut myös sanan ”globaalivastuu” lisäämistä itse asetustekstiin, mutta sitä ei ol</w:t>
      </w:r>
      <w:r w:rsidR="001B765F">
        <w:rPr>
          <w:lang w:val="fi-FI"/>
        </w:rPr>
        <w:t>la tekstiin tuomassa. Siksi</w:t>
      </w:r>
      <w:r>
        <w:rPr>
          <w:lang w:val="fi-FI"/>
        </w:rPr>
        <w:t xml:space="preserve"> olisi tärkeää mainita termi perustelumuistiossa. Perustelumuistion lisäksi tärkeä on myös ns. asetuskirje, joka lähetetään valtioneuvoston yleisistuntoon, joka päättää seuraavan </w:t>
      </w:r>
      <w:proofErr w:type="spellStart"/>
      <w:r>
        <w:rPr>
          <w:lang w:val="fi-FI"/>
        </w:rPr>
        <w:t>KPT:n</w:t>
      </w:r>
      <w:proofErr w:type="spellEnd"/>
      <w:r>
        <w:rPr>
          <w:lang w:val="fi-FI"/>
        </w:rPr>
        <w:t xml:space="preserve"> asettamisesta. Tässä asetuskirjeessä tulisi olla selvillä </w:t>
      </w:r>
      <w:proofErr w:type="spellStart"/>
      <w:r>
        <w:rPr>
          <w:lang w:val="fi-FI"/>
        </w:rPr>
        <w:t>KPT:ta</w:t>
      </w:r>
      <w:proofErr w:type="spellEnd"/>
      <w:r>
        <w:rPr>
          <w:lang w:val="fi-FI"/>
        </w:rPr>
        <w:t xml:space="preserve"> edustavat jäsenet tulevalle kaudelle. Puheen</w:t>
      </w:r>
      <w:r w:rsidR="00431FE1">
        <w:rPr>
          <w:lang w:val="fi-FI"/>
        </w:rPr>
        <w:t>j</w:t>
      </w:r>
      <w:r>
        <w:rPr>
          <w:lang w:val="fi-FI"/>
        </w:rPr>
        <w:t xml:space="preserve">ohtajien nimityksessä olisi hyvä noudattaa jo vakiintunutta käytäntöä, jossa eduskuntapuolueet valitsevat keskuudestaan puheenjohtajan, joka sitten tunnustelee itselleen kaksi varapuheenjohtajaa sekä hallitus- että oppositiopuolueista. Nyt on saatu tieto, että </w:t>
      </w:r>
      <w:proofErr w:type="spellStart"/>
      <w:r>
        <w:rPr>
          <w:lang w:val="fi-FI"/>
        </w:rPr>
        <w:t>KPT:n</w:t>
      </w:r>
      <w:proofErr w:type="spellEnd"/>
      <w:r>
        <w:rPr>
          <w:lang w:val="fi-FI"/>
        </w:rPr>
        <w:t xml:space="preserve"> puheenjohtajuus menee Vihreille, jotka kokoontuvat seuraavan kerran puoluehallitustasolla 19.10., jolloin myös puheenjohtajan nimittäminen puolueessa tapahtuu virallisesti. </w:t>
      </w:r>
    </w:p>
    <w:p w:rsidR="00881747" w:rsidRDefault="00881747" w:rsidP="002E50A1">
      <w:pPr>
        <w:spacing w:after="120"/>
        <w:rPr>
          <w:lang w:val="fi-FI"/>
        </w:rPr>
      </w:pPr>
      <w:r>
        <w:rPr>
          <w:lang w:val="fi-FI"/>
        </w:rPr>
        <w:t xml:space="preserve">Todettiin yleisesti, että tulevan puheenjohtajan olisi hyvä olla ulkoasiainvaliokunnan jäsen, kuten nykyinenkin puheenjohtaja. </w:t>
      </w:r>
      <w:r w:rsidR="0000376C">
        <w:rPr>
          <w:lang w:val="fi-FI"/>
        </w:rPr>
        <w:t xml:space="preserve">Jäsenistön osalta todettiin, että nykyisestä instrumenttilähtökohtaisesta </w:t>
      </w:r>
      <w:r w:rsidR="0000376C">
        <w:rPr>
          <w:lang w:val="fi-FI"/>
        </w:rPr>
        <w:lastRenderedPageBreak/>
        <w:t>edustavuudesta tulisi siirtyä kohti painopisteitä/kehityspolitiikan aihealueita kuvastavia jäsenyyksiä. Korostettiin myös, että syrjimättömyys –teeman alla tulisi olla mu</w:t>
      </w:r>
      <w:r w:rsidR="001B765F">
        <w:rPr>
          <w:lang w:val="fi-FI"/>
        </w:rPr>
        <w:t>itakin kuin</w:t>
      </w:r>
      <w:r w:rsidR="0000376C">
        <w:rPr>
          <w:lang w:val="fi-FI"/>
        </w:rPr>
        <w:t xml:space="preserve"> vammaisjärjestöjä. Mukaan tulisi saada ih</w:t>
      </w:r>
      <w:r w:rsidR="001B765F">
        <w:rPr>
          <w:lang w:val="fi-FI"/>
        </w:rPr>
        <w:t>misoikeusjärjestöjä laajemmin</w:t>
      </w:r>
      <w:r w:rsidR="0000376C">
        <w:rPr>
          <w:lang w:val="fi-FI"/>
        </w:rPr>
        <w:t xml:space="preserve">. </w:t>
      </w:r>
      <w:r w:rsidR="001B765F">
        <w:rPr>
          <w:lang w:val="fi-FI"/>
        </w:rPr>
        <w:t>Toivottiin, että jäsentahoista keskusteltaessa käytetään termiä</w:t>
      </w:r>
      <w:r w:rsidR="0000376C">
        <w:rPr>
          <w:lang w:val="fi-FI"/>
        </w:rPr>
        <w:t xml:space="preserve"> </w:t>
      </w:r>
      <w:r w:rsidR="001B765F">
        <w:rPr>
          <w:lang w:val="fi-FI"/>
        </w:rPr>
        <w:t>”</w:t>
      </w:r>
      <w:r w:rsidR="0000376C">
        <w:rPr>
          <w:lang w:val="fi-FI"/>
        </w:rPr>
        <w:t>humanitaarinen jatkumo</w:t>
      </w:r>
      <w:r w:rsidR="001B765F">
        <w:rPr>
          <w:lang w:val="fi-FI"/>
        </w:rPr>
        <w:t>”</w:t>
      </w:r>
      <w:r w:rsidR="0000376C">
        <w:rPr>
          <w:lang w:val="fi-FI"/>
        </w:rPr>
        <w:t xml:space="preserve">, ei humanitaarinen apu. Tämä liittää humanitaarisen toiminnan likeisemmin koko kehitysyhteistyön kenttään. Keskusteltiin myös tutkimuksen </w:t>
      </w:r>
      <w:proofErr w:type="spellStart"/>
      <w:r w:rsidR="0000376C">
        <w:rPr>
          <w:lang w:val="fi-FI"/>
        </w:rPr>
        <w:t>edustautumisesta</w:t>
      </w:r>
      <w:proofErr w:type="spellEnd"/>
      <w:r w:rsidR="0000376C">
        <w:rPr>
          <w:lang w:val="fi-FI"/>
        </w:rPr>
        <w:t xml:space="preserve"> </w:t>
      </w:r>
      <w:proofErr w:type="spellStart"/>
      <w:r w:rsidR="0000376C">
        <w:rPr>
          <w:lang w:val="fi-FI"/>
        </w:rPr>
        <w:t>KPT:ssa</w:t>
      </w:r>
      <w:proofErr w:type="spellEnd"/>
      <w:r w:rsidR="0000376C">
        <w:rPr>
          <w:lang w:val="fi-FI"/>
        </w:rPr>
        <w:t xml:space="preserve"> ja todettiin, että </w:t>
      </w:r>
      <w:proofErr w:type="spellStart"/>
      <w:r w:rsidR="0000376C">
        <w:rPr>
          <w:lang w:val="fi-FI"/>
        </w:rPr>
        <w:t>Unipid</w:t>
      </w:r>
      <w:proofErr w:type="spellEnd"/>
      <w:r w:rsidR="0000376C">
        <w:rPr>
          <w:lang w:val="fi-FI"/>
        </w:rPr>
        <w:t xml:space="preserve"> kattaa kaikki Suomen yliopistot, joissa on kehitysmaatutkimusta eli on hyvin kattava. Toivottiin </w:t>
      </w:r>
      <w:r w:rsidR="001B765F">
        <w:rPr>
          <w:lang w:val="fi-FI"/>
        </w:rPr>
        <w:t xml:space="preserve">myös </w:t>
      </w:r>
      <w:r w:rsidR="00431FE1">
        <w:rPr>
          <w:lang w:val="fi-FI"/>
        </w:rPr>
        <w:t>Ulkopoliittista</w:t>
      </w:r>
      <w:r w:rsidR="0000376C">
        <w:rPr>
          <w:lang w:val="fi-FI"/>
        </w:rPr>
        <w:t xml:space="preserve"> instituuttia jäseneksi, mutta todettiin samalla, ettei </w:t>
      </w:r>
      <w:proofErr w:type="spellStart"/>
      <w:r w:rsidR="0000376C">
        <w:rPr>
          <w:lang w:val="fi-FI"/>
        </w:rPr>
        <w:t>UPI:ssa</w:t>
      </w:r>
      <w:proofErr w:type="spellEnd"/>
      <w:r w:rsidR="0000376C">
        <w:rPr>
          <w:lang w:val="fi-FI"/>
        </w:rPr>
        <w:t xml:space="preserve"> tällä hetkellä ole globaalipuolen tutkimusta. Jäsentahoi</w:t>
      </w:r>
      <w:r w:rsidR="001B765F">
        <w:rPr>
          <w:lang w:val="fi-FI"/>
        </w:rPr>
        <w:t>sta päättäminen on nyt ulkoministeriön käsittelyssä</w:t>
      </w:r>
      <w:r w:rsidR="0000376C">
        <w:rPr>
          <w:lang w:val="fi-FI"/>
        </w:rPr>
        <w:t xml:space="preserve"> ja </w:t>
      </w:r>
      <w:r w:rsidR="001B765F">
        <w:rPr>
          <w:lang w:val="fi-FI"/>
        </w:rPr>
        <w:t>viime kädessä ministerin päätettävissä</w:t>
      </w:r>
      <w:r w:rsidR="0000376C">
        <w:rPr>
          <w:lang w:val="fi-FI"/>
        </w:rPr>
        <w:t xml:space="preserve">. KPT on lähettänyt puheenjohtajiston ehdotuksen </w:t>
      </w:r>
      <w:r w:rsidR="001B765F">
        <w:rPr>
          <w:lang w:val="fi-FI"/>
        </w:rPr>
        <w:t xml:space="preserve">jäsenistöstä </w:t>
      </w:r>
      <w:r w:rsidR="0000376C">
        <w:rPr>
          <w:lang w:val="fi-FI"/>
        </w:rPr>
        <w:t xml:space="preserve">ulkoministeriöön, joka nyt katsoo asiaa yhdessä ministerin kanssa. </w:t>
      </w:r>
    </w:p>
    <w:p w:rsidR="00881747" w:rsidRDefault="0000376C" w:rsidP="002E50A1">
      <w:pPr>
        <w:spacing w:after="120"/>
        <w:rPr>
          <w:lang w:val="fi-FI"/>
        </w:rPr>
      </w:pPr>
      <w:r>
        <w:rPr>
          <w:lang w:val="fi-FI"/>
        </w:rPr>
        <w:t>Lisäksi Riitta Oksanen päivitti sihteeristön rekrytoinnista todeten, että koordinaattorin paikka vakinaistetaan ja että pääsihteerin paikka menee avoimeen hakuun lokakuussa 2019.</w:t>
      </w:r>
      <w:r w:rsidR="00E07517">
        <w:rPr>
          <w:lang w:val="fi-FI"/>
        </w:rPr>
        <w:t xml:space="preserve"> Sihteeristö poistui päivityksen ajaksi.</w:t>
      </w:r>
    </w:p>
    <w:p w:rsidR="001B765F" w:rsidRDefault="001B765F" w:rsidP="002E50A1">
      <w:pPr>
        <w:spacing w:after="120"/>
        <w:rPr>
          <w:lang w:val="fi-FI"/>
        </w:rPr>
      </w:pPr>
    </w:p>
    <w:p w:rsidR="00881747" w:rsidRPr="001B765F" w:rsidRDefault="00881747" w:rsidP="00881747">
      <w:pPr>
        <w:pStyle w:val="ListParagraph"/>
        <w:numPr>
          <w:ilvl w:val="0"/>
          <w:numId w:val="23"/>
        </w:numPr>
        <w:spacing w:after="120"/>
        <w:rPr>
          <w:i/>
          <w:lang w:val="fi-FI"/>
        </w:rPr>
      </w:pPr>
      <w:r w:rsidRPr="001B765F">
        <w:rPr>
          <w:i/>
          <w:lang w:val="fi-FI"/>
        </w:rPr>
        <w:t>Sihteeristö pyytää viimeisteltyä asetustekstiä ulkoministeriöltä sen valmistuttua.</w:t>
      </w:r>
    </w:p>
    <w:p w:rsidR="002E50A1" w:rsidRDefault="002E50A1" w:rsidP="00151C06">
      <w:pPr>
        <w:pStyle w:val="ListParagraph"/>
        <w:ind w:left="360"/>
        <w:rPr>
          <w:b/>
          <w:sz w:val="24"/>
          <w:szCs w:val="24"/>
          <w:lang w:val="fi-FI"/>
        </w:rPr>
      </w:pPr>
    </w:p>
    <w:p w:rsidR="00881747" w:rsidRDefault="00881747" w:rsidP="00151C06">
      <w:pPr>
        <w:pStyle w:val="ListParagraph"/>
        <w:ind w:left="360"/>
        <w:rPr>
          <w:b/>
          <w:sz w:val="24"/>
          <w:szCs w:val="24"/>
          <w:lang w:val="fi-FI"/>
        </w:rPr>
      </w:pPr>
    </w:p>
    <w:p w:rsidR="00881747" w:rsidRDefault="00881747" w:rsidP="00151C06">
      <w:pPr>
        <w:pStyle w:val="ListParagraph"/>
        <w:ind w:left="360"/>
        <w:rPr>
          <w:b/>
          <w:sz w:val="24"/>
          <w:szCs w:val="24"/>
          <w:lang w:val="fi-FI"/>
        </w:rPr>
      </w:pPr>
    </w:p>
    <w:p w:rsidR="00881747" w:rsidRDefault="00881747" w:rsidP="00151C06">
      <w:pPr>
        <w:pStyle w:val="ListParagraph"/>
        <w:ind w:left="360"/>
        <w:rPr>
          <w:b/>
          <w:sz w:val="24"/>
          <w:szCs w:val="24"/>
          <w:lang w:val="fi-FI"/>
        </w:rPr>
      </w:pPr>
    </w:p>
    <w:p w:rsidR="00450029" w:rsidRPr="0070094C" w:rsidRDefault="00D53447" w:rsidP="00151C06">
      <w:pPr>
        <w:pStyle w:val="ListParagraph"/>
        <w:ind w:left="360"/>
        <w:rPr>
          <w:b/>
          <w:sz w:val="24"/>
          <w:szCs w:val="24"/>
          <w:lang w:val="fi-FI"/>
        </w:rPr>
      </w:pPr>
      <w:r w:rsidRPr="0070094C">
        <w:rPr>
          <w:b/>
          <w:sz w:val="24"/>
          <w:szCs w:val="24"/>
          <w:lang w:val="fi-FI"/>
        </w:rPr>
        <w:t>4</w:t>
      </w:r>
      <w:r w:rsidR="00474A20" w:rsidRPr="0070094C">
        <w:rPr>
          <w:b/>
          <w:sz w:val="24"/>
          <w:szCs w:val="24"/>
          <w:lang w:val="fi-FI"/>
        </w:rPr>
        <w:t xml:space="preserve">. </w:t>
      </w:r>
      <w:r w:rsidR="00BB5834" w:rsidRPr="0070094C">
        <w:rPr>
          <w:b/>
          <w:sz w:val="24"/>
          <w:szCs w:val="24"/>
          <w:lang w:val="fi-FI"/>
        </w:rPr>
        <w:t>Tiedoksi</w:t>
      </w:r>
      <w:r w:rsidR="00BE1F32" w:rsidRPr="0070094C">
        <w:rPr>
          <w:b/>
          <w:sz w:val="24"/>
          <w:szCs w:val="24"/>
          <w:lang w:val="fi-FI"/>
        </w:rPr>
        <w:t xml:space="preserve"> </w:t>
      </w:r>
    </w:p>
    <w:p w:rsidR="0015622A" w:rsidRPr="00881747" w:rsidRDefault="00BC1972" w:rsidP="005F63C1">
      <w:pPr>
        <w:pStyle w:val="ListParagraph"/>
        <w:numPr>
          <w:ilvl w:val="0"/>
          <w:numId w:val="15"/>
        </w:numPr>
        <w:spacing w:after="120"/>
      </w:pPr>
      <w:r w:rsidRPr="001B765F">
        <w:t>1.11.</w:t>
      </w:r>
      <w:r w:rsidR="007E6708" w:rsidRPr="001B765F">
        <w:t>2</w:t>
      </w:r>
      <w:r w:rsidR="007E6708" w:rsidRPr="007E6708">
        <w:t xml:space="preserve">019 </w:t>
      </w:r>
      <w:proofErr w:type="spellStart"/>
      <w:r w:rsidR="007E6708" w:rsidRPr="007E6708">
        <w:t>klo</w:t>
      </w:r>
      <w:proofErr w:type="spellEnd"/>
      <w:r w:rsidR="007E6708" w:rsidRPr="007E6708">
        <w:t xml:space="preserve"> 9</w:t>
      </w:r>
      <w:r w:rsidR="007E6708">
        <w:t>:00</w:t>
      </w:r>
      <w:r w:rsidR="007E6708" w:rsidRPr="007E6708">
        <w:t>-11:00</w:t>
      </w:r>
      <w:r w:rsidR="002E50A1">
        <w:t>,</w:t>
      </w:r>
      <w:r w:rsidR="007E6708" w:rsidRPr="007E6708">
        <w:t xml:space="preserve"> </w:t>
      </w:r>
      <w:r w:rsidR="007E6708" w:rsidRPr="007E6708">
        <w:rPr>
          <w:i/>
        </w:rPr>
        <w:t xml:space="preserve">Policy-Dialogue: Financing Sustainable Development in Africa, </w:t>
      </w:r>
      <w:proofErr w:type="spellStart"/>
      <w:r w:rsidR="007E6708" w:rsidRPr="007E6708">
        <w:t>yleisötilaisuus</w:t>
      </w:r>
      <w:proofErr w:type="spellEnd"/>
      <w:r w:rsidR="007E6708" w:rsidRPr="007E6708">
        <w:t xml:space="preserve"> </w:t>
      </w:r>
      <w:proofErr w:type="spellStart"/>
      <w:r w:rsidR="007E6708" w:rsidRPr="007E6708">
        <w:t>T</w:t>
      </w:r>
      <w:r w:rsidR="002E50A1">
        <w:t>hinkCorner</w:t>
      </w:r>
      <w:proofErr w:type="spellEnd"/>
      <w:r w:rsidR="002E50A1">
        <w:t xml:space="preserve">, </w:t>
      </w:r>
      <w:proofErr w:type="spellStart"/>
      <w:r w:rsidR="002E50A1">
        <w:t>Helsingin</w:t>
      </w:r>
      <w:proofErr w:type="spellEnd"/>
      <w:r w:rsidR="002E50A1">
        <w:t xml:space="preserve"> </w:t>
      </w:r>
      <w:proofErr w:type="spellStart"/>
      <w:r w:rsidR="002E50A1">
        <w:t>yliopisto</w:t>
      </w:r>
      <w:proofErr w:type="spellEnd"/>
      <w:r w:rsidR="007E6708" w:rsidRPr="007E6708">
        <w:t xml:space="preserve"> </w:t>
      </w:r>
    </w:p>
    <w:p w:rsidR="00BC1972" w:rsidRPr="00AB2DF2" w:rsidRDefault="00BC1972" w:rsidP="005F63C1">
      <w:pPr>
        <w:pStyle w:val="ListParagraph"/>
        <w:numPr>
          <w:ilvl w:val="0"/>
          <w:numId w:val="15"/>
        </w:numPr>
        <w:spacing w:after="120"/>
        <w:rPr>
          <w:lang w:val="fi-FI"/>
        </w:rPr>
      </w:pPr>
      <w:r w:rsidRPr="00AB2DF2">
        <w:t>27.11.2019</w:t>
      </w:r>
      <w:r w:rsidR="007E6708" w:rsidRPr="00AB2DF2">
        <w:t xml:space="preserve"> </w:t>
      </w:r>
      <w:proofErr w:type="spellStart"/>
      <w:r w:rsidR="00AB2DF2" w:rsidRPr="00AB2DF2">
        <w:t>klo</w:t>
      </w:r>
      <w:proofErr w:type="spellEnd"/>
      <w:r w:rsidR="00AB2DF2" w:rsidRPr="00AB2DF2">
        <w:t xml:space="preserve"> 9:30</w:t>
      </w:r>
      <w:r w:rsidR="00AB2DF2">
        <w:t xml:space="preserve"> – 11:00</w:t>
      </w:r>
      <w:r w:rsidR="002E50A1">
        <w:t>,</w:t>
      </w:r>
      <w:r w:rsidR="00AB2DF2">
        <w:t xml:space="preserve"> </w:t>
      </w:r>
      <w:r w:rsidR="007E6708" w:rsidRPr="00AB2DF2">
        <w:rPr>
          <w:i/>
        </w:rPr>
        <w:t xml:space="preserve">Advancing Global Health Coverage: What role for Finland? </w:t>
      </w:r>
      <w:r w:rsidR="00AB2DF2">
        <w:rPr>
          <w:lang w:val="fi-FI"/>
        </w:rPr>
        <w:t>WHO:n varapääjohtaja Peter Salaman</w:t>
      </w:r>
      <w:r w:rsidR="007E6708" w:rsidRPr="007E6708">
        <w:rPr>
          <w:lang w:val="fi-FI"/>
        </w:rPr>
        <w:t xml:space="preserve"> vierailun yhteydessä järjestettävä sem</w:t>
      </w:r>
      <w:r w:rsidR="007E6708" w:rsidRPr="00AB2DF2">
        <w:rPr>
          <w:lang w:val="fi-FI"/>
        </w:rPr>
        <w:t xml:space="preserve">inaari Pikkuparlamentissa. </w:t>
      </w:r>
    </w:p>
    <w:p w:rsidR="00BC1972" w:rsidRDefault="007E6708" w:rsidP="005F63C1">
      <w:pPr>
        <w:pStyle w:val="ListParagraph"/>
        <w:numPr>
          <w:ilvl w:val="0"/>
          <w:numId w:val="15"/>
        </w:numPr>
        <w:spacing w:after="120"/>
        <w:rPr>
          <w:lang w:val="fi-FI"/>
        </w:rPr>
      </w:pPr>
      <w:r>
        <w:rPr>
          <w:lang w:val="fi-FI"/>
        </w:rPr>
        <w:t xml:space="preserve">28.11.2019 </w:t>
      </w:r>
      <w:r w:rsidR="00AB2DF2">
        <w:rPr>
          <w:lang w:val="fi-FI"/>
        </w:rPr>
        <w:t>klo 8:30-10:30</w:t>
      </w:r>
      <w:r w:rsidR="002E50A1">
        <w:rPr>
          <w:lang w:val="fi-FI"/>
        </w:rPr>
        <w:t>,</w:t>
      </w:r>
      <w:r w:rsidR="00AB2DF2">
        <w:rPr>
          <w:lang w:val="fi-FI"/>
        </w:rPr>
        <w:t xml:space="preserve"> </w:t>
      </w:r>
      <w:proofErr w:type="spellStart"/>
      <w:r w:rsidR="002E50A1">
        <w:rPr>
          <w:lang w:val="fi-FI"/>
        </w:rPr>
        <w:t>KPT:n</w:t>
      </w:r>
      <w:proofErr w:type="spellEnd"/>
      <w:r w:rsidR="002E50A1">
        <w:rPr>
          <w:lang w:val="fi-FI"/>
        </w:rPr>
        <w:t xml:space="preserve"> </w:t>
      </w:r>
      <w:r w:rsidR="002204B8">
        <w:rPr>
          <w:lang w:val="fi-FI"/>
        </w:rPr>
        <w:t>kauden viimeinen</w:t>
      </w:r>
      <w:r w:rsidR="00BC1972">
        <w:rPr>
          <w:lang w:val="fi-FI"/>
        </w:rPr>
        <w:t xml:space="preserve"> täysistunto</w:t>
      </w:r>
      <w:r w:rsidR="00AB2DF2">
        <w:rPr>
          <w:lang w:val="fi-FI"/>
        </w:rPr>
        <w:t>. Teemana mennyt ja tuleva.</w:t>
      </w:r>
      <w:r w:rsidR="00BC1972">
        <w:rPr>
          <w:lang w:val="fi-FI"/>
        </w:rPr>
        <w:t xml:space="preserve"> </w:t>
      </w:r>
    </w:p>
    <w:p w:rsidR="00AB2DF2" w:rsidRDefault="00AB2DF2" w:rsidP="002E50A1">
      <w:pPr>
        <w:pStyle w:val="ListParagraph"/>
        <w:numPr>
          <w:ilvl w:val="0"/>
          <w:numId w:val="15"/>
        </w:numPr>
        <w:spacing w:after="0"/>
        <w:rPr>
          <w:lang w:val="fi-FI"/>
        </w:rPr>
      </w:pPr>
      <w:r>
        <w:rPr>
          <w:lang w:val="fi-FI"/>
        </w:rPr>
        <w:t xml:space="preserve">12.12.2019 klo 8:30 -10:00, kabinetti Tervaleppä </w:t>
      </w:r>
      <w:proofErr w:type="spellStart"/>
      <w:r>
        <w:rPr>
          <w:lang w:val="fi-FI"/>
        </w:rPr>
        <w:t>KPT:n</w:t>
      </w:r>
      <w:proofErr w:type="spellEnd"/>
      <w:r>
        <w:rPr>
          <w:lang w:val="fi-FI"/>
        </w:rPr>
        <w:t xml:space="preserve"> kauden viimeinen työvaliokunta. Aiheena mm. </w:t>
      </w:r>
      <w:r w:rsidR="00BC1972" w:rsidRPr="00AB2DF2">
        <w:rPr>
          <w:lang w:val="fi-FI"/>
        </w:rPr>
        <w:t xml:space="preserve">Suomen </w:t>
      </w:r>
      <w:r>
        <w:rPr>
          <w:lang w:val="fi-FI"/>
        </w:rPr>
        <w:t xml:space="preserve">kestävän kehityksen </w:t>
      </w:r>
      <w:r w:rsidR="00BC1972" w:rsidRPr="00AB2DF2">
        <w:rPr>
          <w:lang w:val="fi-FI"/>
        </w:rPr>
        <w:t xml:space="preserve">maaraportointi </w:t>
      </w:r>
      <w:r>
        <w:rPr>
          <w:lang w:val="fi-FI"/>
        </w:rPr>
        <w:t xml:space="preserve">YK:lle 2020. </w:t>
      </w:r>
    </w:p>
    <w:p w:rsidR="002E50A1" w:rsidRDefault="002E50A1" w:rsidP="002E50A1">
      <w:pPr>
        <w:spacing w:after="120"/>
        <w:ind w:firstLine="360"/>
        <w:rPr>
          <w:lang w:val="fi-FI"/>
        </w:rPr>
      </w:pPr>
    </w:p>
    <w:p w:rsidR="00C514FB" w:rsidRDefault="00D53447" w:rsidP="002E50A1">
      <w:pPr>
        <w:spacing w:after="120"/>
        <w:ind w:firstLine="360"/>
        <w:rPr>
          <w:b/>
          <w:sz w:val="24"/>
          <w:szCs w:val="24"/>
          <w:lang w:val="fi-FI"/>
        </w:rPr>
      </w:pPr>
      <w:r w:rsidRPr="002E50A1">
        <w:rPr>
          <w:b/>
          <w:sz w:val="24"/>
          <w:szCs w:val="24"/>
          <w:lang w:val="fi-FI"/>
        </w:rPr>
        <w:t>5</w:t>
      </w:r>
      <w:r w:rsidR="008877A0" w:rsidRPr="002E50A1">
        <w:rPr>
          <w:b/>
          <w:sz w:val="24"/>
          <w:szCs w:val="24"/>
          <w:lang w:val="fi-FI"/>
        </w:rPr>
        <w:t xml:space="preserve">. </w:t>
      </w:r>
      <w:r w:rsidR="00BE1F32" w:rsidRPr="002E50A1">
        <w:rPr>
          <w:b/>
          <w:sz w:val="24"/>
          <w:szCs w:val="24"/>
          <w:lang w:val="fi-FI"/>
        </w:rPr>
        <w:t>Muut asiat</w:t>
      </w:r>
    </w:p>
    <w:p w:rsidR="00C54277" w:rsidRDefault="00C54277" w:rsidP="002E50A1">
      <w:pPr>
        <w:spacing w:after="120"/>
        <w:ind w:firstLine="360"/>
        <w:rPr>
          <w:sz w:val="24"/>
          <w:szCs w:val="24"/>
          <w:lang w:val="fi-FI"/>
        </w:rPr>
      </w:pPr>
      <w:r>
        <w:rPr>
          <w:sz w:val="24"/>
          <w:szCs w:val="24"/>
          <w:lang w:val="fi-FI"/>
        </w:rPr>
        <w:t>Ei muita asioita.</w:t>
      </w:r>
    </w:p>
    <w:p w:rsidR="00E07517" w:rsidRDefault="00E07517" w:rsidP="002E50A1">
      <w:pPr>
        <w:spacing w:after="120"/>
        <w:ind w:firstLine="360"/>
        <w:rPr>
          <w:sz w:val="24"/>
          <w:szCs w:val="24"/>
          <w:lang w:val="fi-FI"/>
        </w:rPr>
      </w:pPr>
    </w:p>
    <w:p w:rsidR="00C54277" w:rsidRPr="00C54277" w:rsidRDefault="00C54277" w:rsidP="002E50A1">
      <w:pPr>
        <w:spacing w:after="120"/>
        <w:ind w:firstLine="360"/>
        <w:rPr>
          <w:lang w:val="fi-FI"/>
        </w:rPr>
      </w:pPr>
      <w:r>
        <w:rPr>
          <w:sz w:val="24"/>
          <w:szCs w:val="24"/>
          <w:lang w:val="fi-FI"/>
        </w:rPr>
        <w:t>Puheenjohtaja päätti kokouksen klo 10.15.</w:t>
      </w:r>
    </w:p>
    <w:sectPr w:rsidR="00C54277" w:rsidRPr="00C54277" w:rsidSect="002E50A1">
      <w:type w:val="continuous"/>
      <w:pgSz w:w="11906" w:h="16838"/>
      <w:pgMar w:top="1276" w:right="991"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19B"/>
    <w:multiLevelType w:val="hybridMultilevel"/>
    <w:tmpl w:val="65C46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725F86"/>
    <w:multiLevelType w:val="hybridMultilevel"/>
    <w:tmpl w:val="C1B85CA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E6425BC"/>
    <w:multiLevelType w:val="hybridMultilevel"/>
    <w:tmpl w:val="AEF2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75A47"/>
    <w:multiLevelType w:val="hybridMultilevel"/>
    <w:tmpl w:val="24EE29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8C70490"/>
    <w:multiLevelType w:val="hybridMultilevel"/>
    <w:tmpl w:val="52C6E4B8"/>
    <w:lvl w:ilvl="0" w:tplc="2F56634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826AC"/>
    <w:multiLevelType w:val="hybridMultilevel"/>
    <w:tmpl w:val="DC761DF4"/>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6A04A1F"/>
    <w:multiLevelType w:val="hybridMultilevel"/>
    <w:tmpl w:val="84FC3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2D0A9E"/>
    <w:multiLevelType w:val="hybridMultilevel"/>
    <w:tmpl w:val="0DDC03D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C8B5157"/>
    <w:multiLevelType w:val="hybridMultilevel"/>
    <w:tmpl w:val="90908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5D6B90"/>
    <w:multiLevelType w:val="hybridMultilevel"/>
    <w:tmpl w:val="8FA67D8A"/>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0" w15:restartNumberingAfterBreak="0">
    <w:nsid w:val="45F8716F"/>
    <w:multiLevelType w:val="hybridMultilevel"/>
    <w:tmpl w:val="6804EC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79555B4"/>
    <w:multiLevelType w:val="hybridMultilevel"/>
    <w:tmpl w:val="3AD6A2D0"/>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DEC121A"/>
    <w:multiLevelType w:val="hybridMultilevel"/>
    <w:tmpl w:val="441A0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0C23F5"/>
    <w:multiLevelType w:val="hybridMultilevel"/>
    <w:tmpl w:val="8F60FEA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4C26B20"/>
    <w:multiLevelType w:val="hybridMultilevel"/>
    <w:tmpl w:val="EEB4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FD5DE1"/>
    <w:multiLevelType w:val="hybridMultilevel"/>
    <w:tmpl w:val="28CC9B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B713711"/>
    <w:multiLevelType w:val="hybridMultilevel"/>
    <w:tmpl w:val="2B6C4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1E2DBC"/>
    <w:multiLevelType w:val="hybridMultilevel"/>
    <w:tmpl w:val="C50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23760"/>
    <w:multiLevelType w:val="hybridMultilevel"/>
    <w:tmpl w:val="8DD25C84"/>
    <w:lvl w:ilvl="0" w:tplc="2F56634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070FE"/>
    <w:multiLevelType w:val="hybridMultilevel"/>
    <w:tmpl w:val="084A63F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0" w15:restartNumberingAfterBreak="0">
    <w:nsid w:val="73054B8A"/>
    <w:multiLevelType w:val="hybridMultilevel"/>
    <w:tmpl w:val="1D3E3EE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7AA31915"/>
    <w:multiLevelType w:val="hybridMultilevel"/>
    <w:tmpl w:val="E3E8D9BC"/>
    <w:lvl w:ilvl="0" w:tplc="040B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22" w15:restartNumberingAfterBreak="0">
    <w:nsid w:val="7DB155EE"/>
    <w:multiLevelType w:val="hybridMultilevel"/>
    <w:tmpl w:val="8F2069F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22"/>
  </w:num>
  <w:num w:numId="3">
    <w:abstractNumId w:val="2"/>
  </w:num>
  <w:num w:numId="4">
    <w:abstractNumId w:val="19"/>
  </w:num>
  <w:num w:numId="5">
    <w:abstractNumId w:val="21"/>
  </w:num>
  <w:num w:numId="6">
    <w:abstractNumId w:val="1"/>
  </w:num>
  <w:num w:numId="7">
    <w:abstractNumId w:val="15"/>
  </w:num>
  <w:num w:numId="8">
    <w:abstractNumId w:val="3"/>
  </w:num>
  <w:num w:numId="9">
    <w:abstractNumId w:val="8"/>
  </w:num>
  <w:num w:numId="10">
    <w:abstractNumId w:val="16"/>
  </w:num>
  <w:num w:numId="11">
    <w:abstractNumId w:val="6"/>
  </w:num>
  <w:num w:numId="12">
    <w:abstractNumId w:val="9"/>
  </w:num>
  <w:num w:numId="13">
    <w:abstractNumId w:val="14"/>
  </w:num>
  <w:num w:numId="14">
    <w:abstractNumId w:val="12"/>
  </w:num>
  <w:num w:numId="15">
    <w:abstractNumId w:val="17"/>
  </w:num>
  <w:num w:numId="16">
    <w:abstractNumId w:val="18"/>
  </w:num>
  <w:num w:numId="17">
    <w:abstractNumId w:val="4"/>
  </w:num>
  <w:num w:numId="18">
    <w:abstractNumId w:val="10"/>
  </w:num>
  <w:num w:numId="19">
    <w:abstractNumId w:val="20"/>
  </w:num>
  <w:num w:numId="20">
    <w:abstractNumId w:val="0"/>
  </w:num>
  <w:num w:numId="21">
    <w:abstractNumId w:val="13"/>
  </w:num>
  <w:num w:numId="22">
    <w:abstractNumId w:val="5"/>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AA"/>
    <w:rsid w:val="0000376C"/>
    <w:rsid w:val="00004BA5"/>
    <w:rsid w:val="00010798"/>
    <w:rsid w:val="00010F9A"/>
    <w:rsid w:val="00017E1F"/>
    <w:rsid w:val="00021B9E"/>
    <w:rsid w:val="0004073A"/>
    <w:rsid w:val="00041A5E"/>
    <w:rsid w:val="00053885"/>
    <w:rsid w:val="00057214"/>
    <w:rsid w:val="00081365"/>
    <w:rsid w:val="00082CBF"/>
    <w:rsid w:val="00082EC2"/>
    <w:rsid w:val="00083BC0"/>
    <w:rsid w:val="00085544"/>
    <w:rsid w:val="00087A81"/>
    <w:rsid w:val="00091C98"/>
    <w:rsid w:val="00095615"/>
    <w:rsid w:val="000960C5"/>
    <w:rsid w:val="00097181"/>
    <w:rsid w:val="000A47E1"/>
    <w:rsid w:val="000A6EC7"/>
    <w:rsid w:val="000A7048"/>
    <w:rsid w:val="000B3BC7"/>
    <w:rsid w:val="000C0893"/>
    <w:rsid w:val="000C1DD1"/>
    <w:rsid w:val="000C2F35"/>
    <w:rsid w:val="000C510F"/>
    <w:rsid w:val="000C7030"/>
    <w:rsid w:val="000D5214"/>
    <w:rsid w:val="000D562E"/>
    <w:rsid w:val="000D6742"/>
    <w:rsid w:val="001066F1"/>
    <w:rsid w:val="001069E7"/>
    <w:rsid w:val="00112DE8"/>
    <w:rsid w:val="00116931"/>
    <w:rsid w:val="00124D37"/>
    <w:rsid w:val="0012597A"/>
    <w:rsid w:val="00126265"/>
    <w:rsid w:val="00135B77"/>
    <w:rsid w:val="00142540"/>
    <w:rsid w:val="00143199"/>
    <w:rsid w:val="00145AB1"/>
    <w:rsid w:val="00151C06"/>
    <w:rsid w:val="00155F64"/>
    <w:rsid w:val="0015622A"/>
    <w:rsid w:val="001562C1"/>
    <w:rsid w:val="00180D4C"/>
    <w:rsid w:val="00182B17"/>
    <w:rsid w:val="00183537"/>
    <w:rsid w:val="001952EA"/>
    <w:rsid w:val="001A1EBD"/>
    <w:rsid w:val="001A3DB7"/>
    <w:rsid w:val="001A401A"/>
    <w:rsid w:val="001B5C0D"/>
    <w:rsid w:val="001B765F"/>
    <w:rsid w:val="001C1094"/>
    <w:rsid w:val="001D254A"/>
    <w:rsid w:val="001D7010"/>
    <w:rsid w:val="001E2F14"/>
    <w:rsid w:val="001F4CAC"/>
    <w:rsid w:val="002102FF"/>
    <w:rsid w:val="002114B5"/>
    <w:rsid w:val="002204B8"/>
    <w:rsid w:val="00223EFA"/>
    <w:rsid w:val="00226704"/>
    <w:rsid w:val="002309BB"/>
    <w:rsid w:val="002432E7"/>
    <w:rsid w:val="00243F89"/>
    <w:rsid w:val="00256A3F"/>
    <w:rsid w:val="002763A2"/>
    <w:rsid w:val="00284D46"/>
    <w:rsid w:val="00294C5D"/>
    <w:rsid w:val="002A1406"/>
    <w:rsid w:val="002B43E6"/>
    <w:rsid w:val="002C3348"/>
    <w:rsid w:val="002C713E"/>
    <w:rsid w:val="002D0805"/>
    <w:rsid w:val="002D2DFF"/>
    <w:rsid w:val="002D35B0"/>
    <w:rsid w:val="002D712C"/>
    <w:rsid w:val="002D71A9"/>
    <w:rsid w:val="002E0B33"/>
    <w:rsid w:val="002E50A1"/>
    <w:rsid w:val="002F1CCC"/>
    <w:rsid w:val="002F5555"/>
    <w:rsid w:val="002F57D8"/>
    <w:rsid w:val="00300B88"/>
    <w:rsid w:val="00302173"/>
    <w:rsid w:val="00304319"/>
    <w:rsid w:val="003047A5"/>
    <w:rsid w:val="00320D6D"/>
    <w:rsid w:val="00325032"/>
    <w:rsid w:val="00330D3A"/>
    <w:rsid w:val="003342B3"/>
    <w:rsid w:val="0033637F"/>
    <w:rsid w:val="00344994"/>
    <w:rsid w:val="00346B31"/>
    <w:rsid w:val="0035273F"/>
    <w:rsid w:val="003725F7"/>
    <w:rsid w:val="00376128"/>
    <w:rsid w:val="00377C3F"/>
    <w:rsid w:val="00377E69"/>
    <w:rsid w:val="00380351"/>
    <w:rsid w:val="00382522"/>
    <w:rsid w:val="00385C14"/>
    <w:rsid w:val="0038690A"/>
    <w:rsid w:val="00397A1F"/>
    <w:rsid w:val="003A3419"/>
    <w:rsid w:val="003A4C7A"/>
    <w:rsid w:val="003A6AD7"/>
    <w:rsid w:val="003A6D0B"/>
    <w:rsid w:val="003A7257"/>
    <w:rsid w:val="003A7CAA"/>
    <w:rsid w:val="003C592D"/>
    <w:rsid w:val="003C7972"/>
    <w:rsid w:val="003D3E0A"/>
    <w:rsid w:val="003D7611"/>
    <w:rsid w:val="003E71B0"/>
    <w:rsid w:val="003E744F"/>
    <w:rsid w:val="003F15D5"/>
    <w:rsid w:val="003F6844"/>
    <w:rsid w:val="00410102"/>
    <w:rsid w:val="00411955"/>
    <w:rsid w:val="00413F88"/>
    <w:rsid w:val="00425A9E"/>
    <w:rsid w:val="00427659"/>
    <w:rsid w:val="00431FE1"/>
    <w:rsid w:val="00435DD0"/>
    <w:rsid w:val="004418AE"/>
    <w:rsid w:val="0044538E"/>
    <w:rsid w:val="0044738F"/>
    <w:rsid w:val="00450029"/>
    <w:rsid w:val="00470E81"/>
    <w:rsid w:val="00472B84"/>
    <w:rsid w:val="00474A20"/>
    <w:rsid w:val="00475E51"/>
    <w:rsid w:val="004773C7"/>
    <w:rsid w:val="004909D2"/>
    <w:rsid w:val="00490F69"/>
    <w:rsid w:val="00496FC2"/>
    <w:rsid w:val="004A14C7"/>
    <w:rsid w:val="004A1B3B"/>
    <w:rsid w:val="004A7F0E"/>
    <w:rsid w:val="004C3C4B"/>
    <w:rsid w:val="004C5219"/>
    <w:rsid w:val="004D4844"/>
    <w:rsid w:val="004E4E36"/>
    <w:rsid w:val="004F05E8"/>
    <w:rsid w:val="004F64C9"/>
    <w:rsid w:val="004F7011"/>
    <w:rsid w:val="004F7A34"/>
    <w:rsid w:val="00501EF5"/>
    <w:rsid w:val="00505557"/>
    <w:rsid w:val="00513EA0"/>
    <w:rsid w:val="00515A82"/>
    <w:rsid w:val="00522B1D"/>
    <w:rsid w:val="00523C3E"/>
    <w:rsid w:val="00527241"/>
    <w:rsid w:val="0053381F"/>
    <w:rsid w:val="0053594B"/>
    <w:rsid w:val="00536D97"/>
    <w:rsid w:val="005508B7"/>
    <w:rsid w:val="00553F1B"/>
    <w:rsid w:val="005601A1"/>
    <w:rsid w:val="00560CE8"/>
    <w:rsid w:val="005610DE"/>
    <w:rsid w:val="0056736D"/>
    <w:rsid w:val="00574F84"/>
    <w:rsid w:val="005810D2"/>
    <w:rsid w:val="0058262B"/>
    <w:rsid w:val="005830CF"/>
    <w:rsid w:val="005938BC"/>
    <w:rsid w:val="00594899"/>
    <w:rsid w:val="0059709C"/>
    <w:rsid w:val="005A4DDB"/>
    <w:rsid w:val="005B3D16"/>
    <w:rsid w:val="005B7C80"/>
    <w:rsid w:val="005C0B8B"/>
    <w:rsid w:val="005D7F71"/>
    <w:rsid w:val="005E2A96"/>
    <w:rsid w:val="005E3B3B"/>
    <w:rsid w:val="005F33BD"/>
    <w:rsid w:val="005F5377"/>
    <w:rsid w:val="005F63C1"/>
    <w:rsid w:val="00606842"/>
    <w:rsid w:val="00612842"/>
    <w:rsid w:val="006154CE"/>
    <w:rsid w:val="006173D7"/>
    <w:rsid w:val="00620CA3"/>
    <w:rsid w:val="006216EC"/>
    <w:rsid w:val="006229F6"/>
    <w:rsid w:val="0062338B"/>
    <w:rsid w:val="0062446A"/>
    <w:rsid w:val="006335D2"/>
    <w:rsid w:val="00635630"/>
    <w:rsid w:val="0063645D"/>
    <w:rsid w:val="00640433"/>
    <w:rsid w:val="0064501E"/>
    <w:rsid w:val="00645855"/>
    <w:rsid w:val="00653A29"/>
    <w:rsid w:val="00657B76"/>
    <w:rsid w:val="00657BC6"/>
    <w:rsid w:val="006624E1"/>
    <w:rsid w:val="0066321C"/>
    <w:rsid w:val="00665F3A"/>
    <w:rsid w:val="006674B1"/>
    <w:rsid w:val="00674420"/>
    <w:rsid w:val="00682BBF"/>
    <w:rsid w:val="00684F69"/>
    <w:rsid w:val="00685C83"/>
    <w:rsid w:val="00686DA7"/>
    <w:rsid w:val="0069243E"/>
    <w:rsid w:val="00694B9B"/>
    <w:rsid w:val="006A230B"/>
    <w:rsid w:val="006B14D5"/>
    <w:rsid w:val="006B6AB9"/>
    <w:rsid w:val="006C09C5"/>
    <w:rsid w:val="006C1C1A"/>
    <w:rsid w:val="006C4B26"/>
    <w:rsid w:val="006D22A4"/>
    <w:rsid w:val="006D6478"/>
    <w:rsid w:val="006D78EC"/>
    <w:rsid w:val="006E600A"/>
    <w:rsid w:val="006F1D03"/>
    <w:rsid w:val="006F51D7"/>
    <w:rsid w:val="006F5AAD"/>
    <w:rsid w:val="006F68D5"/>
    <w:rsid w:val="0070094C"/>
    <w:rsid w:val="00702238"/>
    <w:rsid w:val="007043BA"/>
    <w:rsid w:val="00710343"/>
    <w:rsid w:val="007133D8"/>
    <w:rsid w:val="007158C5"/>
    <w:rsid w:val="007233E7"/>
    <w:rsid w:val="00723B4C"/>
    <w:rsid w:val="00725A2C"/>
    <w:rsid w:val="0072736F"/>
    <w:rsid w:val="00733232"/>
    <w:rsid w:val="0073686C"/>
    <w:rsid w:val="00751A3F"/>
    <w:rsid w:val="00752757"/>
    <w:rsid w:val="00753524"/>
    <w:rsid w:val="00772CD4"/>
    <w:rsid w:val="007731BE"/>
    <w:rsid w:val="00782F79"/>
    <w:rsid w:val="007833F3"/>
    <w:rsid w:val="00790BC0"/>
    <w:rsid w:val="00790BE5"/>
    <w:rsid w:val="00794304"/>
    <w:rsid w:val="007B54DB"/>
    <w:rsid w:val="007D0DBA"/>
    <w:rsid w:val="007D1256"/>
    <w:rsid w:val="007D1936"/>
    <w:rsid w:val="007D61E5"/>
    <w:rsid w:val="007E0965"/>
    <w:rsid w:val="007E3DFA"/>
    <w:rsid w:val="007E6708"/>
    <w:rsid w:val="007E7933"/>
    <w:rsid w:val="007F0A55"/>
    <w:rsid w:val="007F0E7D"/>
    <w:rsid w:val="007F7586"/>
    <w:rsid w:val="007F7F94"/>
    <w:rsid w:val="0081778E"/>
    <w:rsid w:val="00824E0C"/>
    <w:rsid w:val="00830E82"/>
    <w:rsid w:val="008446AD"/>
    <w:rsid w:val="00854AB8"/>
    <w:rsid w:val="00855755"/>
    <w:rsid w:val="00863166"/>
    <w:rsid w:val="00873FA1"/>
    <w:rsid w:val="008775D4"/>
    <w:rsid w:val="00881747"/>
    <w:rsid w:val="00882DEE"/>
    <w:rsid w:val="00885E2D"/>
    <w:rsid w:val="008877A0"/>
    <w:rsid w:val="00894DB3"/>
    <w:rsid w:val="008B3540"/>
    <w:rsid w:val="008B5961"/>
    <w:rsid w:val="008B7407"/>
    <w:rsid w:val="008C2503"/>
    <w:rsid w:val="008D20B0"/>
    <w:rsid w:val="008D5F36"/>
    <w:rsid w:val="008E21A7"/>
    <w:rsid w:val="008E2B68"/>
    <w:rsid w:val="008F211B"/>
    <w:rsid w:val="008F4E9C"/>
    <w:rsid w:val="0090001D"/>
    <w:rsid w:val="009018CD"/>
    <w:rsid w:val="009037B7"/>
    <w:rsid w:val="00904E7F"/>
    <w:rsid w:val="009060DB"/>
    <w:rsid w:val="00907A67"/>
    <w:rsid w:val="00913FB6"/>
    <w:rsid w:val="00916E1F"/>
    <w:rsid w:val="009171E7"/>
    <w:rsid w:val="009209BB"/>
    <w:rsid w:val="00922345"/>
    <w:rsid w:val="0092709C"/>
    <w:rsid w:val="00927EAD"/>
    <w:rsid w:val="00935C18"/>
    <w:rsid w:val="00936E92"/>
    <w:rsid w:val="00937F62"/>
    <w:rsid w:val="00940094"/>
    <w:rsid w:val="0095173E"/>
    <w:rsid w:val="0095650B"/>
    <w:rsid w:val="009610BE"/>
    <w:rsid w:val="009650DE"/>
    <w:rsid w:val="00965B7E"/>
    <w:rsid w:val="00973805"/>
    <w:rsid w:val="00983F97"/>
    <w:rsid w:val="009859D8"/>
    <w:rsid w:val="00985A95"/>
    <w:rsid w:val="009966A6"/>
    <w:rsid w:val="00996CFC"/>
    <w:rsid w:val="009A6A5D"/>
    <w:rsid w:val="009B6570"/>
    <w:rsid w:val="009C2597"/>
    <w:rsid w:val="009D035B"/>
    <w:rsid w:val="009D48BF"/>
    <w:rsid w:val="009E0D95"/>
    <w:rsid w:val="009F2D6B"/>
    <w:rsid w:val="00A017DD"/>
    <w:rsid w:val="00A04A2A"/>
    <w:rsid w:val="00A14DC6"/>
    <w:rsid w:val="00A16772"/>
    <w:rsid w:val="00A17747"/>
    <w:rsid w:val="00A2557E"/>
    <w:rsid w:val="00A26C35"/>
    <w:rsid w:val="00A3585A"/>
    <w:rsid w:val="00A4089B"/>
    <w:rsid w:val="00A46DD3"/>
    <w:rsid w:val="00A52153"/>
    <w:rsid w:val="00A52A78"/>
    <w:rsid w:val="00A554B9"/>
    <w:rsid w:val="00A567D5"/>
    <w:rsid w:val="00A56FDD"/>
    <w:rsid w:val="00A61729"/>
    <w:rsid w:val="00A625DC"/>
    <w:rsid w:val="00A735B9"/>
    <w:rsid w:val="00A757FD"/>
    <w:rsid w:val="00A76950"/>
    <w:rsid w:val="00A7710E"/>
    <w:rsid w:val="00A83D67"/>
    <w:rsid w:val="00A9284F"/>
    <w:rsid w:val="00A93586"/>
    <w:rsid w:val="00AA0D28"/>
    <w:rsid w:val="00AB1107"/>
    <w:rsid w:val="00AB18D0"/>
    <w:rsid w:val="00AB2DF2"/>
    <w:rsid w:val="00AB32EE"/>
    <w:rsid w:val="00AB7252"/>
    <w:rsid w:val="00AC5041"/>
    <w:rsid w:val="00AD6F79"/>
    <w:rsid w:val="00AD7BD5"/>
    <w:rsid w:val="00AE02DE"/>
    <w:rsid w:val="00AE4433"/>
    <w:rsid w:val="00AE5E3D"/>
    <w:rsid w:val="00AF27D5"/>
    <w:rsid w:val="00AF4846"/>
    <w:rsid w:val="00B22271"/>
    <w:rsid w:val="00B3448A"/>
    <w:rsid w:val="00B51A7B"/>
    <w:rsid w:val="00B62054"/>
    <w:rsid w:val="00B6392F"/>
    <w:rsid w:val="00B63991"/>
    <w:rsid w:val="00B77CD3"/>
    <w:rsid w:val="00B84D44"/>
    <w:rsid w:val="00B908DF"/>
    <w:rsid w:val="00BA3608"/>
    <w:rsid w:val="00BA77FD"/>
    <w:rsid w:val="00BB3F53"/>
    <w:rsid w:val="00BB484D"/>
    <w:rsid w:val="00BB5834"/>
    <w:rsid w:val="00BC1972"/>
    <w:rsid w:val="00BC2DBB"/>
    <w:rsid w:val="00BD32B9"/>
    <w:rsid w:val="00BD4348"/>
    <w:rsid w:val="00BD508E"/>
    <w:rsid w:val="00BD5A7E"/>
    <w:rsid w:val="00BE1ABD"/>
    <w:rsid w:val="00BE1F32"/>
    <w:rsid w:val="00BE1FCA"/>
    <w:rsid w:val="00BE311D"/>
    <w:rsid w:val="00BE4341"/>
    <w:rsid w:val="00BE48A0"/>
    <w:rsid w:val="00BE4F64"/>
    <w:rsid w:val="00BE6617"/>
    <w:rsid w:val="00C11DCD"/>
    <w:rsid w:val="00C14581"/>
    <w:rsid w:val="00C17B44"/>
    <w:rsid w:val="00C2186F"/>
    <w:rsid w:val="00C2205A"/>
    <w:rsid w:val="00C24C4B"/>
    <w:rsid w:val="00C27ECA"/>
    <w:rsid w:val="00C34E83"/>
    <w:rsid w:val="00C43726"/>
    <w:rsid w:val="00C45069"/>
    <w:rsid w:val="00C47BA1"/>
    <w:rsid w:val="00C514FB"/>
    <w:rsid w:val="00C54277"/>
    <w:rsid w:val="00C60EAE"/>
    <w:rsid w:val="00C63002"/>
    <w:rsid w:val="00C63242"/>
    <w:rsid w:val="00C63D3C"/>
    <w:rsid w:val="00C674B7"/>
    <w:rsid w:val="00C73BEC"/>
    <w:rsid w:val="00C7418E"/>
    <w:rsid w:val="00C82049"/>
    <w:rsid w:val="00C866FC"/>
    <w:rsid w:val="00C92268"/>
    <w:rsid w:val="00C96A0D"/>
    <w:rsid w:val="00CA0258"/>
    <w:rsid w:val="00CA1CE9"/>
    <w:rsid w:val="00CA426D"/>
    <w:rsid w:val="00CA5152"/>
    <w:rsid w:val="00CB3535"/>
    <w:rsid w:val="00CB5006"/>
    <w:rsid w:val="00CB7AB9"/>
    <w:rsid w:val="00CD35F3"/>
    <w:rsid w:val="00CF6FC7"/>
    <w:rsid w:val="00D15517"/>
    <w:rsid w:val="00D41D9C"/>
    <w:rsid w:val="00D42A17"/>
    <w:rsid w:val="00D46480"/>
    <w:rsid w:val="00D5103E"/>
    <w:rsid w:val="00D53447"/>
    <w:rsid w:val="00D62CBB"/>
    <w:rsid w:val="00D67550"/>
    <w:rsid w:val="00D75ED0"/>
    <w:rsid w:val="00D819F7"/>
    <w:rsid w:val="00D81A72"/>
    <w:rsid w:val="00D86673"/>
    <w:rsid w:val="00D86BF7"/>
    <w:rsid w:val="00DC2A83"/>
    <w:rsid w:val="00DC52FC"/>
    <w:rsid w:val="00DD6C50"/>
    <w:rsid w:val="00DF297C"/>
    <w:rsid w:val="00E00EAA"/>
    <w:rsid w:val="00E07517"/>
    <w:rsid w:val="00E10B7B"/>
    <w:rsid w:val="00E2254E"/>
    <w:rsid w:val="00E27AB7"/>
    <w:rsid w:val="00E44539"/>
    <w:rsid w:val="00E4556D"/>
    <w:rsid w:val="00E47A19"/>
    <w:rsid w:val="00E56E24"/>
    <w:rsid w:val="00E60417"/>
    <w:rsid w:val="00E63A9F"/>
    <w:rsid w:val="00E648B1"/>
    <w:rsid w:val="00E86E10"/>
    <w:rsid w:val="00E87F0C"/>
    <w:rsid w:val="00EA01DA"/>
    <w:rsid w:val="00EA14AE"/>
    <w:rsid w:val="00EA717A"/>
    <w:rsid w:val="00EB462A"/>
    <w:rsid w:val="00EB48C1"/>
    <w:rsid w:val="00EB4BE1"/>
    <w:rsid w:val="00EC3164"/>
    <w:rsid w:val="00EC4768"/>
    <w:rsid w:val="00EC4FE0"/>
    <w:rsid w:val="00EC683A"/>
    <w:rsid w:val="00EE333B"/>
    <w:rsid w:val="00EE4E59"/>
    <w:rsid w:val="00EE53A0"/>
    <w:rsid w:val="00EF1F11"/>
    <w:rsid w:val="00F036F5"/>
    <w:rsid w:val="00F05E71"/>
    <w:rsid w:val="00F06B53"/>
    <w:rsid w:val="00F27E5F"/>
    <w:rsid w:val="00F452B6"/>
    <w:rsid w:val="00F46076"/>
    <w:rsid w:val="00F53624"/>
    <w:rsid w:val="00F66FC2"/>
    <w:rsid w:val="00F77AC1"/>
    <w:rsid w:val="00F81C75"/>
    <w:rsid w:val="00F87744"/>
    <w:rsid w:val="00F8775C"/>
    <w:rsid w:val="00F9565E"/>
    <w:rsid w:val="00F958D6"/>
    <w:rsid w:val="00F95C68"/>
    <w:rsid w:val="00F976F2"/>
    <w:rsid w:val="00FA2296"/>
    <w:rsid w:val="00FA3C3C"/>
    <w:rsid w:val="00FB3A0E"/>
    <w:rsid w:val="00FB46E1"/>
    <w:rsid w:val="00FC7D59"/>
    <w:rsid w:val="00FD0B10"/>
    <w:rsid w:val="00FD1C98"/>
    <w:rsid w:val="00FD6587"/>
    <w:rsid w:val="00FE0C6A"/>
    <w:rsid w:val="00FE0FA6"/>
    <w:rsid w:val="00FE5627"/>
    <w:rsid w:val="00FE6B44"/>
    <w:rsid w:val="00FF1BC1"/>
    <w:rsid w:val="00FF59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75813-EEDA-4033-86D1-5CAAF4BC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AA"/>
    <w:pPr>
      <w:ind w:left="720"/>
      <w:contextualSpacing/>
    </w:pPr>
  </w:style>
  <w:style w:type="paragraph" w:styleId="NormalWeb">
    <w:name w:val="Normal (Web)"/>
    <w:basedOn w:val="Normal"/>
    <w:uiPriority w:val="99"/>
    <w:semiHidden/>
    <w:unhideWhenUsed/>
    <w:rsid w:val="00A01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3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0131">
      <w:bodyDiv w:val="1"/>
      <w:marLeft w:val="0"/>
      <w:marRight w:val="0"/>
      <w:marTop w:val="0"/>
      <w:marBottom w:val="0"/>
      <w:divBdr>
        <w:top w:val="none" w:sz="0" w:space="0" w:color="auto"/>
        <w:left w:val="none" w:sz="0" w:space="0" w:color="auto"/>
        <w:bottom w:val="none" w:sz="0" w:space="0" w:color="auto"/>
        <w:right w:val="none" w:sz="0" w:space="0" w:color="auto"/>
      </w:divBdr>
    </w:div>
    <w:div w:id="824779904">
      <w:bodyDiv w:val="1"/>
      <w:marLeft w:val="0"/>
      <w:marRight w:val="0"/>
      <w:marTop w:val="0"/>
      <w:marBottom w:val="0"/>
      <w:divBdr>
        <w:top w:val="none" w:sz="0" w:space="0" w:color="auto"/>
        <w:left w:val="none" w:sz="0" w:space="0" w:color="auto"/>
        <w:bottom w:val="none" w:sz="0" w:space="0" w:color="auto"/>
        <w:right w:val="none" w:sz="0" w:space="0" w:color="auto"/>
      </w:divBdr>
    </w:div>
    <w:div w:id="957220888">
      <w:bodyDiv w:val="1"/>
      <w:marLeft w:val="0"/>
      <w:marRight w:val="0"/>
      <w:marTop w:val="0"/>
      <w:marBottom w:val="0"/>
      <w:divBdr>
        <w:top w:val="none" w:sz="0" w:space="0" w:color="auto"/>
        <w:left w:val="none" w:sz="0" w:space="0" w:color="auto"/>
        <w:bottom w:val="none" w:sz="0" w:space="0" w:color="auto"/>
        <w:right w:val="none" w:sz="0" w:space="0" w:color="auto"/>
      </w:divBdr>
    </w:div>
    <w:div w:id="1344668532">
      <w:bodyDiv w:val="1"/>
      <w:marLeft w:val="0"/>
      <w:marRight w:val="0"/>
      <w:marTop w:val="0"/>
      <w:marBottom w:val="0"/>
      <w:divBdr>
        <w:top w:val="none" w:sz="0" w:space="0" w:color="auto"/>
        <w:left w:val="none" w:sz="0" w:space="0" w:color="auto"/>
        <w:bottom w:val="none" w:sz="0" w:space="0" w:color="auto"/>
        <w:right w:val="none" w:sz="0" w:space="0" w:color="auto"/>
      </w:divBdr>
    </w:div>
    <w:div w:id="1567109233">
      <w:bodyDiv w:val="1"/>
      <w:marLeft w:val="0"/>
      <w:marRight w:val="0"/>
      <w:marTop w:val="0"/>
      <w:marBottom w:val="0"/>
      <w:divBdr>
        <w:top w:val="none" w:sz="0" w:space="0" w:color="auto"/>
        <w:left w:val="none" w:sz="0" w:space="0" w:color="auto"/>
        <w:bottom w:val="none" w:sz="0" w:space="0" w:color="auto"/>
        <w:right w:val="none" w:sz="0" w:space="0" w:color="auto"/>
      </w:divBdr>
    </w:div>
    <w:div w:id="16278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78B6-B76F-442B-9ADD-75BE5A64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11388</Characters>
  <Application>Microsoft Office Word</Application>
  <DocSecurity>4</DocSecurity>
  <Lines>94</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FORMIN</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Yhteinen</dc:creator>
  <cp:lastModifiedBy>Kandolin Katja</cp:lastModifiedBy>
  <cp:revision>2</cp:revision>
  <cp:lastPrinted>2017-06-13T12:18:00Z</cp:lastPrinted>
  <dcterms:created xsi:type="dcterms:W3CDTF">2019-11-21T13:34:00Z</dcterms:created>
  <dcterms:modified xsi:type="dcterms:W3CDTF">2019-11-21T13:34:00Z</dcterms:modified>
</cp:coreProperties>
</file>